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F0B41" w14:textId="77777777" w:rsidR="001967B7" w:rsidRDefault="001967B7" w:rsidP="001967B7">
      <w:pPr>
        <w:widowControl/>
        <w:spacing w:before="100" w:beforeAutospacing="1" w:after="100" w:afterAutospacing="1"/>
        <w:jc w:val="left"/>
        <w:outlineLvl w:val="4"/>
        <w:rPr>
          <w:rFonts w:ascii="ＭＳ Ｐゴシック" w:eastAsia="ＭＳ Ｐゴシック" w:hAnsi="ＭＳ Ｐゴシック" w:cs="ＭＳ Ｐゴシック"/>
          <w:b/>
          <w:bCs/>
          <w:kern w:val="0"/>
          <w:sz w:val="20"/>
          <w:szCs w:val="20"/>
        </w:rPr>
      </w:pPr>
    </w:p>
    <w:p w14:paraId="5CAFC3A2" w14:textId="77777777" w:rsidR="00932CDF" w:rsidRDefault="007250E2" w:rsidP="00932CDF">
      <w:pPr>
        <w:widowControl/>
        <w:spacing w:before="100" w:beforeAutospacing="1" w:after="100" w:afterAutospacing="1"/>
        <w:jc w:val="left"/>
        <w:outlineLvl w:val="4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 w:rsidRPr="00932CD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第2期（平成25年度～29年度）の目標と結果について</w:t>
      </w:r>
    </w:p>
    <w:tbl>
      <w:tblPr>
        <w:tblStyle w:val="a8"/>
        <w:tblW w:w="10446" w:type="dxa"/>
        <w:tblLook w:val="04A0" w:firstRow="1" w:lastRow="0" w:firstColumn="1" w:lastColumn="0" w:noHBand="0" w:noVBand="1"/>
      </w:tblPr>
      <w:tblGrid>
        <w:gridCol w:w="1842"/>
        <w:gridCol w:w="1613"/>
        <w:gridCol w:w="1423"/>
        <w:gridCol w:w="1423"/>
        <w:gridCol w:w="1423"/>
        <w:gridCol w:w="1391"/>
        <w:gridCol w:w="1331"/>
      </w:tblGrid>
      <w:tr w:rsidR="0009727A" w14:paraId="6C720694" w14:textId="77777777" w:rsidTr="00AA52B7">
        <w:trPr>
          <w:trHeight w:val="1004"/>
        </w:trPr>
        <w:tc>
          <w:tcPr>
            <w:tcW w:w="1842" w:type="dxa"/>
          </w:tcPr>
          <w:p w14:paraId="5DF103FA" w14:textId="77777777" w:rsidR="0009727A" w:rsidRPr="00932CDF" w:rsidRDefault="0009727A" w:rsidP="00932CDF">
            <w:pPr>
              <w:widowControl/>
              <w:spacing w:before="100" w:beforeAutospacing="1" w:after="100" w:afterAutospacing="1"/>
              <w:jc w:val="left"/>
              <w:outlineLvl w:val="4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13" w:type="dxa"/>
          </w:tcPr>
          <w:p w14:paraId="02327DC4" w14:textId="77777777" w:rsidR="0009727A" w:rsidRDefault="00AA52B7" w:rsidP="00AA52B7">
            <w:pPr>
              <w:widowControl/>
              <w:spacing w:before="100" w:beforeAutospacing="1" w:after="100" w:afterAutospacing="1"/>
              <w:outlineLvl w:val="4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目標</w:t>
            </w:r>
          </w:p>
        </w:tc>
        <w:tc>
          <w:tcPr>
            <w:tcW w:w="1423" w:type="dxa"/>
          </w:tcPr>
          <w:p w14:paraId="660F89EA" w14:textId="77777777" w:rsidR="0009727A" w:rsidRDefault="0009727A" w:rsidP="0009727A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平成25年度</w:t>
            </w:r>
          </w:p>
          <w:p w14:paraId="7D2ABB4F" w14:textId="77777777" w:rsidR="0009727A" w:rsidRPr="00932CDF" w:rsidRDefault="0009727A" w:rsidP="0009727A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(2013年度)</w:t>
            </w:r>
          </w:p>
        </w:tc>
        <w:tc>
          <w:tcPr>
            <w:tcW w:w="1423" w:type="dxa"/>
          </w:tcPr>
          <w:p w14:paraId="6B60CCB8" w14:textId="77777777" w:rsidR="0009727A" w:rsidRDefault="0009727A" w:rsidP="0009727A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平成26年度</w:t>
            </w:r>
          </w:p>
          <w:p w14:paraId="7B9A94F8" w14:textId="77777777" w:rsidR="0009727A" w:rsidRPr="00932CDF" w:rsidRDefault="0009727A" w:rsidP="0009727A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(2014年度)</w:t>
            </w:r>
          </w:p>
        </w:tc>
        <w:tc>
          <w:tcPr>
            <w:tcW w:w="1423" w:type="dxa"/>
          </w:tcPr>
          <w:p w14:paraId="7451DE1C" w14:textId="77777777" w:rsidR="0009727A" w:rsidRDefault="0009727A" w:rsidP="0009727A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平成27年度</w:t>
            </w:r>
          </w:p>
          <w:p w14:paraId="03C2C74B" w14:textId="77777777" w:rsidR="0009727A" w:rsidRPr="00932CDF" w:rsidRDefault="0009727A" w:rsidP="0009727A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(2015年度)</w:t>
            </w:r>
          </w:p>
        </w:tc>
        <w:tc>
          <w:tcPr>
            <w:tcW w:w="1391" w:type="dxa"/>
          </w:tcPr>
          <w:p w14:paraId="62644A1B" w14:textId="77777777" w:rsidR="0009727A" w:rsidRDefault="0009727A" w:rsidP="0009727A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平成28年度</w:t>
            </w:r>
          </w:p>
          <w:p w14:paraId="3C7BE10D" w14:textId="77777777" w:rsidR="0009727A" w:rsidRPr="00932CDF" w:rsidRDefault="0009727A" w:rsidP="0009727A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(2016年度)</w:t>
            </w:r>
          </w:p>
        </w:tc>
        <w:tc>
          <w:tcPr>
            <w:tcW w:w="1331" w:type="dxa"/>
          </w:tcPr>
          <w:p w14:paraId="77757122" w14:textId="77777777" w:rsidR="0009727A" w:rsidRDefault="0009727A" w:rsidP="0009727A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平成29年度</w:t>
            </w:r>
          </w:p>
          <w:p w14:paraId="6F821524" w14:textId="77777777" w:rsidR="0009727A" w:rsidRPr="00932CDF" w:rsidRDefault="0009727A" w:rsidP="0009727A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(20</w:t>
            </w:r>
            <w:r w:rsidR="00624BF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1</w:t>
            </w:r>
            <w:r w:rsidR="00624BF0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年度)</w:t>
            </w:r>
          </w:p>
        </w:tc>
      </w:tr>
      <w:tr w:rsidR="00624BF0" w14:paraId="0EF4ED85" w14:textId="77777777" w:rsidTr="00AA52B7">
        <w:trPr>
          <w:trHeight w:val="347"/>
        </w:trPr>
        <w:tc>
          <w:tcPr>
            <w:tcW w:w="1842" w:type="dxa"/>
            <w:vMerge w:val="restart"/>
          </w:tcPr>
          <w:p w14:paraId="6D734962" w14:textId="77777777" w:rsidR="00624BF0" w:rsidRPr="005D1DC8" w:rsidRDefault="00624BF0" w:rsidP="0009727A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5D1DC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特定健康診査実施率</w:t>
            </w:r>
          </w:p>
          <w:p w14:paraId="7AD32AE9" w14:textId="77777777" w:rsidR="00624BF0" w:rsidRPr="005D1DC8" w:rsidRDefault="00624BF0" w:rsidP="0009727A">
            <w:pPr>
              <w:spacing w:before="100" w:beforeAutospacing="1" w:after="100" w:afterAutospacing="1"/>
              <w:jc w:val="center"/>
              <w:outlineLvl w:val="4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613" w:type="dxa"/>
          </w:tcPr>
          <w:p w14:paraId="122225A8" w14:textId="77777777" w:rsidR="00624BF0" w:rsidRPr="005D1DC8" w:rsidRDefault="00624BF0" w:rsidP="00932CDF">
            <w:pPr>
              <w:widowControl/>
              <w:spacing w:before="100" w:beforeAutospacing="1" w:after="100" w:afterAutospacing="1"/>
              <w:jc w:val="left"/>
              <w:outlineLvl w:val="4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5D1DC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国全体の目標(実績)</w:t>
            </w:r>
          </w:p>
        </w:tc>
        <w:tc>
          <w:tcPr>
            <w:tcW w:w="1423" w:type="dxa"/>
          </w:tcPr>
          <w:p w14:paraId="430B5EFF" w14:textId="77777777" w:rsidR="00624BF0" w:rsidRDefault="00624BF0" w:rsidP="00AA52B7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70％（47.6％）</w:t>
            </w:r>
          </w:p>
        </w:tc>
        <w:tc>
          <w:tcPr>
            <w:tcW w:w="1423" w:type="dxa"/>
          </w:tcPr>
          <w:p w14:paraId="2648229F" w14:textId="77777777" w:rsidR="00624BF0" w:rsidRDefault="00624BF0" w:rsidP="00AA52B7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70％（48.6％）</w:t>
            </w:r>
          </w:p>
        </w:tc>
        <w:tc>
          <w:tcPr>
            <w:tcW w:w="1423" w:type="dxa"/>
          </w:tcPr>
          <w:p w14:paraId="3864FA44" w14:textId="77777777" w:rsidR="00624BF0" w:rsidRDefault="00624BF0" w:rsidP="00AA52B7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70％（50.1％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）</w:t>
            </w:r>
          </w:p>
        </w:tc>
        <w:tc>
          <w:tcPr>
            <w:tcW w:w="1391" w:type="dxa"/>
          </w:tcPr>
          <w:p w14:paraId="14E1C7A4" w14:textId="77777777" w:rsidR="00624BF0" w:rsidRPr="00932CDF" w:rsidRDefault="00624BF0" w:rsidP="00AA52B7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70％（51.4％）</w:t>
            </w:r>
          </w:p>
        </w:tc>
        <w:tc>
          <w:tcPr>
            <w:tcW w:w="1331" w:type="dxa"/>
          </w:tcPr>
          <w:p w14:paraId="34B49640" w14:textId="77777777" w:rsidR="00624BF0" w:rsidRPr="00932CDF" w:rsidRDefault="00624BF0" w:rsidP="00AA52B7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70％（53.1％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）</w:t>
            </w:r>
          </w:p>
        </w:tc>
      </w:tr>
      <w:tr w:rsidR="00624BF0" w14:paraId="5679F9E5" w14:textId="77777777" w:rsidTr="00AA52B7">
        <w:trPr>
          <w:trHeight w:val="347"/>
        </w:trPr>
        <w:tc>
          <w:tcPr>
            <w:tcW w:w="1842" w:type="dxa"/>
            <w:vMerge/>
          </w:tcPr>
          <w:p w14:paraId="6548B9BE" w14:textId="77777777" w:rsidR="00624BF0" w:rsidRPr="005D1DC8" w:rsidRDefault="00624BF0" w:rsidP="0009727A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13" w:type="dxa"/>
          </w:tcPr>
          <w:p w14:paraId="320A913B" w14:textId="77777777" w:rsidR="00624BF0" w:rsidRPr="005D1DC8" w:rsidRDefault="00624BF0" w:rsidP="00932CDF">
            <w:pPr>
              <w:widowControl/>
              <w:spacing w:before="100" w:beforeAutospacing="1" w:after="100" w:afterAutospacing="1"/>
              <w:jc w:val="left"/>
              <w:outlineLvl w:val="4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5D1DC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健保</w:t>
            </w:r>
            <w:r w:rsidR="005D1DC8" w:rsidRPr="005D1DC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全体</w:t>
            </w:r>
            <w:r w:rsidRPr="005D1DC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目標(実績)</w:t>
            </w:r>
          </w:p>
        </w:tc>
        <w:tc>
          <w:tcPr>
            <w:tcW w:w="1423" w:type="dxa"/>
          </w:tcPr>
          <w:p w14:paraId="5A724ACA" w14:textId="77777777" w:rsidR="00624BF0" w:rsidRPr="00932CDF" w:rsidRDefault="00624BF0" w:rsidP="00AA52B7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90％（</w:t>
            </w:r>
            <w:r w:rsidR="005D1DC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71.8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％）</w:t>
            </w:r>
          </w:p>
        </w:tc>
        <w:tc>
          <w:tcPr>
            <w:tcW w:w="1423" w:type="dxa"/>
          </w:tcPr>
          <w:p w14:paraId="6DAC16B9" w14:textId="77777777" w:rsidR="00624BF0" w:rsidRPr="00932CDF" w:rsidRDefault="00624BF0" w:rsidP="00AA52B7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90％（</w:t>
            </w:r>
            <w:r w:rsidR="005D1DC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72.5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％）</w:t>
            </w:r>
          </w:p>
        </w:tc>
        <w:tc>
          <w:tcPr>
            <w:tcW w:w="1423" w:type="dxa"/>
          </w:tcPr>
          <w:p w14:paraId="7DF0B442" w14:textId="77777777" w:rsidR="00624BF0" w:rsidRPr="00932CDF" w:rsidRDefault="00624BF0" w:rsidP="00AA52B7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90％（</w:t>
            </w:r>
            <w:r w:rsidR="005D1DC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73.9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％）</w:t>
            </w:r>
          </w:p>
        </w:tc>
        <w:tc>
          <w:tcPr>
            <w:tcW w:w="1391" w:type="dxa"/>
          </w:tcPr>
          <w:p w14:paraId="16404E53" w14:textId="77777777" w:rsidR="00624BF0" w:rsidRPr="00932CDF" w:rsidRDefault="00624BF0" w:rsidP="00AA52B7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90％（</w:t>
            </w:r>
            <w:r w:rsidR="005D1DC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75.2％）</w:t>
            </w:r>
          </w:p>
        </w:tc>
        <w:tc>
          <w:tcPr>
            <w:tcW w:w="1331" w:type="dxa"/>
          </w:tcPr>
          <w:p w14:paraId="3C0993DB" w14:textId="77777777" w:rsidR="00624BF0" w:rsidRPr="00932CDF" w:rsidRDefault="005D1DC8" w:rsidP="00AA52B7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90％（77.3％）</w:t>
            </w:r>
          </w:p>
        </w:tc>
      </w:tr>
      <w:tr w:rsidR="00624BF0" w14:paraId="5F6C2884" w14:textId="77777777" w:rsidTr="00AA52B7">
        <w:trPr>
          <w:trHeight w:val="347"/>
        </w:trPr>
        <w:tc>
          <w:tcPr>
            <w:tcW w:w="1842" w:type="dxa"/>
            <w:vMerge/>
          </w:tcPr>
          <w:p w14:paraId="2074AF05" w14:textId="77777777" w:rsidR="00624BF0" w:rsidRPr="005D1DC8" w:rsidRDefault="00624BF0" w:rsidP="00932CDF">
            <w:pPr>
              <w:widowControl/>
              <w:spacing w:before="100" w:beforeAutospacing="1" w:after="100" w:afterAutospacing="1"/>
              <w:jc w:val="left"/>
              <w:outlineLvl w:val="4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13" w:type="dxa"/>
          </w:tcPr>
          <w:p w14:paraId="376B0AB7" w14:textId="77777777" w:rsidR="00624BF0" w:rsidRPr="005D1DC8" w:rsidRDefault="00624BF0" w:rsidP="00932CDF">
            <w:pPr>
              <w:widowControl/>
              <w:spacing w:before="100" w:beforeAutospacing="1" w:after="100" w:afterAutospacing="1"/>
              <w:jc w:val="left"/>
              <w:outlineLvl w:val="4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5D1DC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JTB健保実績</w:t>
            </w:r>
          </w:p>
        </w:tc>
        <w:tc>
          <w:tcPr>
            <w:tcW w:w="1423" w:type="dxa"/>
          </w:tcPr>
          <w:p w14:paraId="2086D54A" w14:textId="77777777" w:rsidR="00624BF0" w:rsidRPr="00932CDF" w:rsidRDefault="00AA52B7" w:rsidP="00AA52B7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83.0％</w:t>
            </w:r>
          </w:p>
        </w:tc>
        <w:tc>
          <w:tcPr>
            <w:tcW w:w="1423" w:type="dxa"/>
          </w:tcPr>
          <w:p w14:paraId="6FB1444F" w14:textId="77777777" w:rsidR="00624BF0" w:rsidRPr="00932CDF" w:rsidRDefault="00AA52B7" w:rsidP="00AA52B7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85.6％</w:t>
            </w:r>
          </w:p>
        </w:tc>
        <w:tc>
          <w:tcPr>
            <w:tcW w:w="1423" w:type="dxa"/>
          </w:tcPr>
          <w:p w14:paraId="7E966F06" w14:textId="77777777" w:rsidR="00624BF0" w:rsidRPr="00932CDF" w:rsidRDefault="00AA52B7" w:rsidP="00AA52B7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86.6％</w:t>
            </w:r>
          </w:p>
        </w:tc>
        <w:tc>
          <w:tcPr>
            <w:tcW w:w="1391" w:type="dxa"/>
          </w:tcPr>
          <w:p w14:paraId="6C2E41C6" w14:textId="77777777" w:rsidR="00624BF0" w:rsidRPr="00932CDF" w:rsidRDefault="00AA52B7" w:rsidP="00AA52B7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88.3％</w:t>
            </w:r>
          </w:p>
        </w:tc>
        <w:tc>
          <w:tcPr>
            <w:tcW w:w="1331" w:type="dxa"/>
          </w:tcPr>
          <w:p w14:paraId="459E27DD" w14:textId="77777777" w:rsidR="00624BF0" w:rsidRPr="00932CDF" w:rsidRDefault="00AA52B7" w:rsidP="00AA52B7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72.9％</w:t>
            </w:r>
          </w:p>
        </w:tc>
      </w:tr>
      <w:tr w:rsidR="00624BF0" w14:paraId="1EF35CDE" w14:textId="77777777" w:rsidTr="00AA52B7">
        <w:trPr>
          <w:trHeight w:val="347"/>
        </w:trPr>
        <w:tc>
          <w:tcPr>
            <w:tcW w:w="1842" w:type="dxa"/>
            <w:vMerge w:val="restart"/>
          </w:tcPr>
          <w:p w14:paraId="535B4AFC" w14:textId="77777777" w:rsidR="00624BF0" w:rsidRPr="005D1DC8" w:rsidRDefault="00624BF0" w:rsidP="0009727A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5D1DC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特定保健指導実施率</w:t>
            </w:r>
          </w:p>
        </w:tc>
        <w:tc>
          <w:tcPr>
            <w:tcW w:w="1613" w:type="dxa"/>
          </w:tcPr>
          <w:p w14:paraId="70588920" w14:textId="77777777" w:rsidR="00624BF0" w:rsidRPr="005D1DC8" w:rsidRDefault="00624BF0" w:rsidP="00932CDF">
            <w:pPr>
              <w:widowControl/>
              <w:spacing w:before="100" w:beforeAutospacing="1" w:after="100" w:afterAutospacing="1"/>
              <w:jc w:val="left"/>
              <w:outlineLvl w:val="4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5D1DC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国全体の目標(実績)</w:t>
            </w:r>
          </w:p>
        </w:tc>
        <w:tc>
          <w:tcPr>
            <w:tcW w:w="1423" w:type="dxa"/>
          </w:tcPr>
          <w:p w14:paraId="0F9179D4" w14:textId="77777777" w:rsidR="00624BF0" w:rsidRDefault="005D1DC8" w:rsidP="00AA52B7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45％（17.7％）</w:t>
            </w:r>
          </w:p>
        </w:tc>
        <w:tc>
          <w:tcPr>
            <w:tcW w:w="1423" w:type="dxa"/>
          </w:tcPr>
          <w:p w14:paraId="5AFB6E64" w14:textId="77777777" w:rsidR="00624BF0" w:rsidRPr="00932CDF" w:rsidRDefault="005D1DC8" w:rsidP="00AA52B7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45％(17.8％)</w:t>
            </w:r>
          </w:p>
        </w:tc>
        <w:tc>
          <w:tcPr>
            <w:tcW w:w="1423" w:type="dxa"/>
          </w:tcPr>
          <w:p w14:paraId="7AC6CAE4" w14:textId="77777777" w:rsidR="00624BF0" w:rsidRPr="00932CDF" w:rsidRDefault="005D1DC8" w:rsidP="00AA52B7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45％（17.5％）</w:t>
            </w:r>
          </w:p>
        </w:tc>
        <w:tc>
          <w:tcPr>
            <w:tcW w:w="1391" w:type="dxa"/>
          </w:tcPr>
          <w:p w14:paraId="3762817E" w14:textId="77777777" w:rsidR="00624BF0" w:rsidRPr="00932CDF" w:rsidRDefault="005D1DC8" w:rsidP="00AA52B7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45％(18.8％)</w:t>
            </w:r>
          </w:p>
        </w:tc>
        <w:tc>
          <w:tcPr>
            <w:tcW w:w="1331" w:type="dxa"/>
          </w:tcPr>
          <w:p w14:paraId="590E9191" w14:textId="77777777" w:rsidR="00624BF0" w:rsidRPr="00932CDF" w:rsidRDefault="005D1DC8" w:rsidP="00AA52B7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45％（19.5％）</w:t>
            </w:r>
          </w:p>
        </w:tc>
      </w:tr>
      <w:tr w:rsidR="00624BF0" w14:paraId="34728276" w14:textId="77777777" w:rsidTr="00AA52B7">
        <w:trPr>
          <w:trHeight w:val="347"/>
        </w:trPr>
        <w:tc>
          <w:tcPr>
            <w:tcW w:w="1842" w:type="dxa"/>
            <w:vMerge/>
          </w:tcPr>
          <w:p w14:paraId="793E676B" w14:textId="77777777" w:rsidR="00624BF0" w:rsidRPr="00932CDF" w:rsidRDefault="00624BF0" w:rsidP="0009727A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13" w:type="dxa"/>
          </w:tcPr>
          <w:p w14:paraId="6A126B9B" w14:textId="77777777" w:rsidR="00624BF0" w:rsidRPr="005D1DC8" w:rsidRDefault="00624BF0" w:rsidP="00932CDF">
            <w:pPr>
              <w:widowControl/>
              <w:spacing w:before="100" w:beforeAutospacing="1" w:after="100" w:afterAutospacing="1"/>
              <w:jc w:val="left"/>
              <w:outlineLvl w:val="4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5D1DC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健保</w:t>
            </w:r>
            <w:r w:rsidR="005D1DC8" w:rsidRPr="005D1DC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全体</w:t>
            </w:r>
            <w:r w:rsidRPr="005D1DC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目標(実績)</w:t>
            </w:r>
          </w:p>
        </w:tc>
        <w:tc>
          <w:tcPr>
            <w:tcW w:w="1423" w:type="dxa"/>
          </w:tcPr>
          <w:p w14:paraId="5FB6FD56" w14:textId="77777777" w:rsidR="00624BF0" w:rsidRPr="00932CDF" w:rsidRDefault="00624BF0" w:rsidP="00AA52B7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60％（</w:t>
            </w:r>
            <w:r w:rsidR="005D1DC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18.0％</w:t>
            </w:r>
            <w:r w:rsidR="005D1DC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）</w:t>
            </w:r>
          </w:p>
        </w:tc>
        <w:tc>
          <w:tcPr>
            <w:tcW w:w="1423" w:type="dxa"/>
          </w:tcPr>
          <w:p w14:paraId="0A21B8E4" w14:textId="77777777" w:rsidR="00624BF0" w:rsidRPr="00932CDF" w:rsidRDefault="005D1DC8" w:rsidP="00AA52B7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60％（17.7％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）</w:t>
            </w:r>
          </w:p>
        </w:tc>
        <w:tc>
          <w:tcPr>
            <w:tcW w:w="1423" w:type="dxa"/>
          </w:tcPr>
          <w:p w14:paraId="4ABEC4D7" w14:textId="77777777" w:rsidR="00624BF0" w:rsidRPr="00932CDF" w:rsidRDefault="005D1DC8" w:rsidP="00AA52B7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60％（18.2％）</w:t>
            </w:r>
          </w:p>
        </w:tc>
        <w:tc>
          <w:tcPr>
            <w:tcW w:w="1391" w:type="dxa"/>
          </w:tcPr>
          <w:p w14:paraId="139246EC" w14:textId="77777777" w:rsidR="00624BF0" w:rsidRPr="00932CDF" w:rsidRDefault="005D1DC8" w:rsidP="00AA52B7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60％（19.2％）</w:t>
            </w:r>
          </w:p>
        </w:tc>
        <w:tc>
          <w:tcPr>
            <w:tcW w:w="1331" w:type="dxa"/>
          </w:tcPr>
          <w:p w14:paraId="6DB784E7" w14:textId="77777777" w:rsidR="005D1DC8" w:rsidRPr="00932CDF" w:rsidRDefault="005D1DC8" w:rsidP="00AA52B7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6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0% (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1.4%)</w:t>
            </w:r>
          </w:p>
        </w:tc>
      </w:tr>
      <w:tr w:rsidR="00624BF0" w14:paraId="55719005" w14:textId="77777777" w:rsidTr="00AA52B7">
        <w:trPr>
          <w:trHeight w:val="356"/>
        </w:trPr>
        <w:tc>
          <w:tcPr>
            <w:tcW w:w="1842" w:type="dxa"/>
            <w:vMerge/>
          </w:tcPr>
          <w:p w14:paraId="2803BC1D" w14:textId="77777777" w:rsidR="00624BF0" w:rsidRPr="00932CDF" w:rsidRDefault="00624BF0" w:rsidP="00932CDF">
            <w:pPr>
              <w:widowControl/>
              <w:spacing w:before="100" w:beforeAutospacing="1" w:after="100" w:afterAutospacing="1"/>
              <w:jc w:val="left"/>
              <w:outlineLvl w:val="4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13" w:type="dxa"/>
          </w:tcPr>
          <w:p w14:paraId="325476CF" w14:textId="77777777" w:rsidR="00624BF0" w:rsidRPr="005D1DC8" w:rsidRDefault="00624BF0" w:rsidP="00932CDF">
            <w:pPr>
              <w:widowControl/>
              <w:spacing w:before="100" w:beforeAutospacing="1" w:after="100" w:afterAutospacing="1"/>
              <w:jc w:val="left"/>
              <w:outlineLvl w:val="4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5D1DC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JTB健保実績</w:t>
            </w:r>
          </w:p>
        </w:tc>
        <w:tc>
          <w:tcPr>
            <w:tcW w:w="1423" w:type="dxa"/>
          </w:tcPr>
          <w:p w14:paraId="6D5EA79B" w14:textId="77777777" w:rsidR="00624BF0" w:rsidRPr="00932CDF" w:rsidRDefault="00AA52B7" w:rsidP="00AA52B7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57.5％</w:t>
            </w:r>
          </w:p>
        </w:tc>
        <w:tc>
          <w:tcPr>
            <w:tcW w:w="1423" w:type="dxa"/>
          </w:tcPr>
          <w:p w14:paraId="6350DF4A" w14:textId="77777777" w:rsidR="00624BF0" w:rsidRPr="00932CDF" w:rsidRDefault="00AA52B7" w:rsidP="00AA52B7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53.1％</w:t>
            </w:r>
          </w:p>
        </w:tc>
        <w:tc>
          <w:tcPr>
            <w:tcW w:w="1423" w:type="dxa"/>
          </w:tcPr>
          <w:p w14:paraId="30930EFF" w14:textId="77777777" w:rsidR="00624BF0" w:rsidRPr="00932CDF" w:rsidRDefault="00AA52B7" w:rsidP="00AA52B7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67.4％</w:t>
            </w:r>
          </w:p>
        </w:tc>
        <w:tc>
          <w:tcPr>
            <w:tcW w:w="1391" w:type="dxa"/>
          </w:tcPr>
          <w:p w14:paraId="14B322CF" w14:textId="77777777" w:rsidR="00624BF0" w:rsidRPr="00932CDF" w:rsidRDefault="00AA52B7" w:rsidP="00AA52B7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6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2.5%</w:t>
            </w:r>
          </w:p>
        </w:tc>
        <w:tc>
          <w:tcPr>
            <w:tcW w:w="1331" w:type="dxa"/>
          </w:tcPr>
          <w:p w14:paraId="374B0E54" w14:textId="77777777" w:rsidR="00AA52B7" w:rsidRPr="00932CDF" w:rsidRDefault="00AA52B7" w:rsidP="00AA52B7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6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8.2% </w:t>
            </w:r>
          </w:p>
        </w:tc>
      </w:tr>
    </w:tbl>
    <w:p w14:paraId="00AEF20D" w14:textId="77777777" w:rsidR="000754D6" w:rsidRDefault="005D1DC8" w:rsidP="000754D6">
      <w:pPr>
        <w:widowControl/>
        <w:spacing w:before="100" w:beforeAutospacing="1" w:after="100" w:afterAutospacing="1"/>
        <w:ind w:firstLineChars="100" w:firstLine="200"/>
        <w:jc w:val="left"/>
        <w:outlineLvl w:val="4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最終年度平成29年度における特定健康診査・特定保健指導の実施状況</w:t>
      </w:r>
      <w:r w:rsidR="00CC6AAE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特定保健指導実施率</w:t>
      </w:r>
      <w:r w:rsidR="007250E2" w:rsidRPr="00051384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は、国</w:t>
      </w:r>
      <w:r w:rsidR="001967B7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からの</w:t>
      </w:r>
      <w:r w:rsidR="007250E2" w:rsidRPr="00051384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目標</w:t>
      </w:r>
      <w:r w:rsidR="00CC6AAE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とともに</w:t>
      </w:r>
      <w:r w:rsidR="007250E2" w:rsidRPr="00051384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、</w:t>
      </w:r>
      <w:r w:rsidR="00CC6AAE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事業主及び委託機関（日本健康開発財団　地域兼増進センター）の協力を得て、</w:t>
      </w:r>
      <w:r w:rsidR="001967B7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健保</w:t>
      </w: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全体（約1380組合）</w:t>
      </w:r>
      <w:r w:rsidR="001967B7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の</w:t>
      </w:r>
      <w:r w:rsidR="00CC6AAE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平均</w:t>
      </w:r>
      <w:r w:rsidR="001967B7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実績</w:t>
      </w:r>
      <w:r w:rsidR="0062507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を</w:t>
      </w:r>
      <w:r w:rsidR="00CC6AAE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大きく</w:t>
      </w:r>
      <w:r w:rsidR="0062507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上回っての実施ができました。</w:t>
      </w:r>
      <w:r w:rsidR="00CC6AAE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</w:t>
      </w:r>
      <w:r w:rsidR="00932CDF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また、</w:t>
      </w:r>
      <w:r w:rsidR="00CC6AAE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特定健康診査の実施率に関しましては、</w:t>
      </w:r>
      <w:r w:rsidR="00AA52B7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事業主様と協力して</w:t>
      </w:r>
      <w:r w:rsidR="00CC6AAE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被保険者への更なる</w:t>
      </w:r>
      <w:r w:rsidR="00AA52B7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勧奨</w:t>
      </w:r>
      <w:r w:rsidR="00CC6AAE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と共に、対象となる扶養者へのアプローチの取組を検討してまいります。</w:t>
      </w:r>
    </w:p>
    <w:p w14:paraId="52889538" w14:textId="77777777" w:rsidR="000754D6" w:rsidRDefault="000754D6" w:rsidP="000754D6">
      <w:pPr>
        <w:widowControl/>
        <w:spacing w:before="100" w:beforeAutospacing="1" w:after="100" w:afterAutospacing="1"/>
        <w:ind w:firstLineChars="100" w:firstLine="200"/>
        <w:jc w:val="left"/>
        <w:outlineLvl w:val="4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＊健保組合の内訳種別（総合と単一組合）ごとの実績も公表されるようになりました。</w:t>
      </w:r>
    </w:p>
    <w:sectPr w:rsidR="000754D6" w:rsidSect="001932D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53AE33" w14:textId="77777777" w:rsidR="008A1F7D" w:rsidRDefault="008A1F7D" w:rsidP="00051384">
      <w:r>
        <w:separator/>
      </w:r>
    </w:p>
  </w:endnote>
  <w:endnote w:type="continuationSeparator" w:id="0">
    <w:p w14:paraId="5FE0A90C" w14:textId="77777777" w:rsidR="008A1F7D" w:rsidRDefault="008A1F7D" w:rsidP="0005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40380" w14:textId="77777777" w:rsidR="008A1F7D" w:rsidRDefault="008A1F7D" w:rsidP="00051384">
      <w:r>
        <w:separator/>
      </w:r>
    </w:p>
  </w:footnote>
  <w:footnote w:type="continuationSeparator" w:id="0">
    <w:p w14:paraId="07A10871" w14:textId="77777777" w:rsidR="008A1F7D" w:rsidRDefault="008A1F7D" w:rsidP="00051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C03B81"/>
    <w:multiLevelType w:val="hybridMultilevel"/>
    <w:tmpl w:val="FA6A4AC6"/>
    <w:lvl w:ilvl="0" w:tplc="35FA0700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2D2"/>
    <w:rsid w:val="00051384"/>
    <w:rsid w:val="000754D6"/>
    <w:rsid w:val="000931DA"/>
    <w:rsid w:val="0009727A"/>
    <w:rsid w:val="001932D2"/>
    <w:rsid w:val="001967B7"/>
    <w:rsid w:val="0028052B"/>
    <w:rsid w:val="003D1FBF"/>
    <w:rsid w:val="005720EB"/>
    <w:rsid w:val="005C035E"/>
    <w:rsid w:val="005D1DC8"/>
    <w:rsid w:val="00624BF0"/>
    <w:rsid w:val="00625075"/>
    <w:rsid w:val="007250E2"/>
    <w:rsid w:val="00734910"/>
    <w:rsid w:val="007E2D8B"/>
    <w:rsid w:val="008A1F7D"/>
    <w:rsid w:val="00932CDF"/>
    <w:rsid w:val="009B2D06"/>
    <w:rsid w:val="00AA52B7"/>
    <w:rsid w:val="00BB5D94"/>
    <w:rsid w:val="00CC6AAE"/>
    <w:rsid w:val="00DA1BE4"/>
    <w:rsid w:val="00F47B4E"/>
    <w:rsid w:val="00FE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4EC145"/>
  <w15:chartTrackingRefBased/>
  <w15:docId w15:val="{203B37BC-4265-414F-BD6E-023F77B1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0E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513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1384"/>
  </w:style>
  <w:style w:type="paragraph" w:styleId="a6">
    <w:name w:val="footer"/>
    <w:basedOn w:val="a"/>
    <w:link w:val="a7"/>
    <w:uiPriority w:val="99"/>
    <w:unhideWhenUsed/>
    <w:rsid w:val="000513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1384"/>
  </w:style>
  <w:style w:type="table" w:styleId="a8">
    <w:name w:val="Table Grid"/>
    <w:basedOn w:val="a1"/>
    <w:uiPriority w:val="39"/>
    <w:rsid w:val="00625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8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4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1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8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5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66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73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729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日隈 聡</dc:creator>
  <cp:keywords/>
  <dc:description/>
  <cp:lastModifiedBy>羽毛田 あい</cp:lastModifiedBy>
  <cp:revision>2</cp:revision>
  <cp:lastPrinted>2021-01-26T07:39:00Z</cp:lastPrinted>
  <dcterms:created xsi:type="dcterms:W3CDTF">2021-01-28T06:17:00Z</dcterms:created>
  <dcterms:modified xsi:type="dcterms:W3CDTF">2021-01-28T06:17:00Z</dcterms:modified>
</cp:coreProperties>
</file>