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FC833" w14:textId="77777777" w:rsidR="00D0663F" w:rsidRPr="00EE19ED" w:rsidRDefault="00D0663F">
      <w:pPr>
        <w:ind w:right="250"/>
        <w:jc w:val="center"/>
        <w:rPr>
          <w:rFonts w:ascii="ＭＳ ゴシック" w:eastAsia="ＭＳ ゴシック"/>
          <w:spacing w:val="23"/>
          <w:sz w:val="28"/>
        </w:rPr>
      </w:pPr>
      <w:r w:rsidRPr="00A74CA2">
        <w:rPr>
          <w:rFonts w:ascii="ＭＳ ゴシック" w:eastAsia="ＭＳ ゴシック" w:hint="eastAsia"/>
          <w:spacing w:val="23"/>
          <w:sz w:val="28"/>
        </w:rPr>
        <w:t>ジェイテ</w:t>
      </w:r>
      <w:r w:rsidRPr="00EE19ED">
        <w:rPr>
          <w:rFonts w:ascii="ＭＳ ゴシック" w:eastAsia="ＭＳ ゴシック" w:hint="eastAsia"/>
          <w:spacing w:val="23"/>
          <w:sz w:val="28"/>
        </w:rPr>
        <w:t>ィービー健康保険組合</w:t>
      </w:r>
    </w:p>
    <w:p w14:paraId="6E804396" w14:textId="77777777" w:rsidR="00D0663F" w:rsidRPr="00EE19ED" w:rsidRDefault="00D0663F">
      <w:pPr>
        <w:ind w:right="250"/>
        <w:jc w:val="center"/>
        <w:rPr>
          <w:rFonts w:ascii="ＭＳ 明朝" w:eastAsia="ＭＳ 明朝"/>
          <w:sz w:val="32"/>
        </w:rPr>
      </w:pPr>
      <w:r w:rsidRPr="00EE19ED">
        <w:rPr>
          <w:rFonts w:ascii="ＭＳ ゴシック" w:eastAsia="ＭＳ ゴシック" w:hint="eastAsia"/>
          <w:spacing w:val="23"/>
          <w:sz w:val="28"/>
        </w:rPr>
        <w:t>健康診査利用規程</w:t>
      </w:r>
    </w:p>
    <w:p w14:paraId="49ADC375" w14:textId="77777777" w:rsidR="003E485E" w:rsidRPr="00EE19ED" w:rsidRDefault="003E485E">
      <w:pPr>
        <w:ind w:firstLine="220"/>
        <w:rPr>
          <w:rFonts w:ascii="ＭＳ 明朝" w:eastAsia="ＭＳ 明朝"/>
          <w:sz w:val="22"/>
        </w:rPr>
      </w:pPr>
    </w:p>
    <w:p w14:paraId="2A3043FC" w14:textId="77777777" w:rsidR="00D0663F" w:rsidRPr="00EE19ED" w:rsidRDefault="00D0663F">
      <w:pPr>
        <w:ind w:firstLine="220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（目　　的）</w:t>
      </w:r>
    </w:p>
    <w:p w14:paraId="18ACE447" w14:textId="77777777" w:rsidR="00AF0152" w:rsidRPr="00EE19ED" w:rsidRDefault="00AF0152" w:rsidP="00AF0152">
      <w:pPr>
        <w:ind w:left="442" w:right="70" w:hangingChars="200" w:hanging="442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b/>
          <w:bCs/>
          <w:sz w:val="22"/>
        </w:rPr>
        <w:t>第1条</w:t>
      </w:r>
      <w:r w:rsidRPr="00EE19ED">
        <w:rPr>
          <w:rFonts w:ascii="ＭＳ 明朝" w:eastAsia="ＭＳ 明朝" w:hint="eastAsia"/>
          <w:sz w:val="22"/>
        </w:rPr>
        <w:t xml:space="preserve">　</w:t>
      </w:r>
      <w:r w:rsidR="00DF3118" w:rsidRPr="00EE19ED">
        <w:rPr>
          <w:rFonts w:ascii="ＭＳ 明朝" w:eastAsia="ＭＳ 明朝" w:hint="eastAsia"/>
          <w:sz w:val="22"/>
        </w:rPr>
        <w:t>ジェイティービー健康保険</w:t>
      </w:r>
      <w:r w:rsidR="00D0663F" w:rsidRPr="00EE19ED">
        <w:rPr>
          <w:rFonts w:ascii="ＭＳ 明朝" w:eastAsia="ＭＳ 明朝" w:hint="eastAsia"/>
          <w:sz w:val="22"/>
        </w:rPr>
        <w:t>組合</w:t>
      </w:r>
      <w:r w:rsidR="00DF3118" w:rsidRPr="00EE19ED">
        <w:rPr>
          <w:rFonts w:ascii="ＭＳ 明朝" w:eastAsia="ＭＳ 明朝" w:hint="eastAsia"/>
          <w:sz w:val="22"/>
        </w:rPr>
        <w:t>（以下</w:t>
      </w:r>
      <w:r w:rsidR="000D64E8" w:rsidRPr="00EE19ED">
        <w:rPr>
          <w:rFonts w:ascii="ＭＳ 明朝" w:eastAsia="ＭＳ 明朝" w:hint="eastAsia"/>
          <w:sz w:val="22"/>
        </w:rPr>
        <w:t>｢</w:t>
      </w:r>
      <w:r w:rsidR="00DF3118" w:rsidRPr="00EE19ED">
        <w:rPr>
          <w:rFonts w:ascii="ＭＳ 明朝" w:eastAsia="ＭＳ 明朝" w:hint="eastAsia"/>
          <w:sz w:val="22"/>
        </w:rPr>
        <w:t>健保組合</w:t>
      </w:r>
      <w:r w:rsidR="000D64E8" w:rsidRPr="00EE19ED">
        <w:rPr>
          <w:rFonts w:ascii="ＭＳ 明朝" w:eastAsia="ＭＳ 明朝" w:hint="eastAsia"/>
          <w:sz w:val="22"/>
        </w:rPr>
        <w:t>｣</w:t>
      </w:r>
      <w:r w:rsidR="00DF3118" w:rsidRPr="00EE19ED">
        <w:rPr>
          <w:rFonts w:ascii="ＭＳ 明朝" w:eastAsia="ＭＳ 明朝" w:hint="eastAsia"/>
          <w:sz w:val="22"/>
        </w:rPr>
        <w:t>という</w:t>
      </w:r>
      <w:r w:rsidR="00C376F2" w:rsidRPr="00EE19ED">
        <w:rPr>
          <w:rFonts w:ascii="ＭＳ 明朝" w:eastAsia="ＭＳ 明朝" w:hint="eastAsia"/>
          <w:sz w:val="22"/>
        </w:rPr>
        <w:t>。</w:t>
      </w:r>
      <w:r w:rsidR="00DF3118" w:rsidRPr="00EE19ED">
        <w:rPr>
          <w:rFonts w:ascii="ＭＳ 明朝" w:eastAsia="ＭＳ 明朝" w:hint="eastAsia"/>
          <w:sz w:val="22"/>
        </w:rPr>
        <w:t>）</w:t>
      </w:r>
      <w:r w:rsidR="00D0663F" w:rsidRPr="00EE19ED">
        <w:rPr>
          <w:rFonts w:ascii="ＭＳ 明朝" w:eastAsia="ＭＳ 明朝" w:hint="eastAsia"/>
          <w:sz w:val="22"/>
        </w:rPr>
        <w:t>は、被保険者及び被扶養者に健康診断等の受診の機会を広く与え、かつ奨励し健康管理並びに疾病予防に資することを目的として、健康診査事業を実施する。</w:t>
      </w:r>
    </w:p>
    <w:p w14:paraId="3BBE4771" w14:textId="77777777" w:rsidR="00AF0152" w:rsidRPr="00EE19ED" w:rsidRDefault="00AF0152" w:rsidP="00AF0152">
      <w:pPr>
        <w:ind w:left="220" w:right="70" w:hangingChars="10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２　</w:t>
      </w:r>
      <w:r w:rsidR="00D0663F" w:rsidRPr="00EE19ED">
        <w:rPr>
          <w:rFonts w:ascii="ＭＳ 明朝" w:eastAsia="ＭＳ 明朝" w:hint="eastAsia"/>
          <w:sz w:val="22"/>
        </w:rPr>
        <w:t>健康診査等を利用するときは、この規程の定めるところによるほか、別に定める健康</w:t>
      </w:r>
    </w:p>
    <w:p w14:paraId="0DC7971D" w14:textId="77777777" w:rsidR="00D0663F" w:rsidRPr="00EE19ED" w:rsidRDefault="00D0663F" w:rsidP="00AF0152">
      <w:pPr>
        <w:ind w:right="70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診査に係るそれぞれの業務委託契約書（以下｢基本契約｣という</w:t>
      </w:r>
      <w:r w:rsidR="00C376F2" w:rsidRPr="00EE19ED">
        <w:rPr>
          <w:rFonts w:ascii="ＭＳ 明朝" w:eastAsia="ＭＳ 明朝" w:hint="eastAsia"/>
          <w:sz w:val="22"/>
        </w:rPr>
        <w:t>。</w:t>
      </w:r>
      <w:r w:rsidRPr="00EE19ED">
        <w:rPr>
          <w:rFonts w:ascii="ＭＳ 明朝" w:eastAsia="ＭＳ 明朝" w:hint="eastAsia"/>
          <w:sz w:val="22"/>
        </w:rPr>
        <w:t>）によるものとする。</w:t>
      </w:r>
    </w:p>
    <w:p w14:paraId="3CFCFDF1" w14:textId="77777777" w:rsidR="00D0663F" w:rsidRPr="00EE19ED" w:rsidRDefault="00D0663F">
      <w:pPr>
        <w:ind w:right="250" w:firstLineChars="100" w:firstLine="220"/>
        <w:rPr>
          <w:rFonts w:ascii="ＭＳ 明朝" w:eastAsia="ＭＳ 明朝"/>
          <w:sz w:val="22"/>
        </w:rPr>
      </w:pPr>
    </w:p>
    <w:p w14:paraId="50A6C830" w14:textId="77777777" w:rsidR="00D0663F" w:rsidRPr="00EE19ED" w:rsidRDefault="00D0663F">
      <w:pPr>
        <w:ind w:left="220" w:right="428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（健康診査等の範囲及び受診資格）</w:t>
      </w:r>
    </w:p>
    <w:p w14:paraId="295AB7C6" w14:textId="77777777" w:rsidR="00D0663F" w:rsidRPr="00EE19ED" w:rsidRDefault="00AF0152" w:rsidP="00AF0152">
      <w:pPr>
        <w:ind w:right="7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b/>
          <w:bCs/>
          <w:sz w:val="22"/>
        </w:rPr>
        <w:t>第２条</w:t>
      </w:r>
      <w:r w:rsidRPr="00EE19ED">
        <w:rPr>
          <w:rFonts w:ascii="ＭＳ 明朝" w:eastAsia="ＭＳ 明朝" w:hint="eastAsia"/>
          <w:sz w:val="22"/>
        </w:rPr>
        <w:t xml:space="preserve">　</w:t>
      </w:r>
      <w:r w:rsidR="00DF3118" w:rsidRPr="00EE19ED">
        <w:rPr>
          <w:rFonts w:ascii="ＭＳ 明朝" w:eastAsia="ＭＳ 明朝" w:hint="eastAsia"/>
          <w:sz w:val="22"/>
        </w:rPr>
        <w:t>健保</w:t>
      </w:r>
      <w:r w:rsidR="00D0663F" w:rsidRPr="00EE19ED">
        <w:rPr>
          <w:rFonts w:ascii="ＭＳ 明朝" w:eastAsia="ＭＳ 明朝" w:hint="eastAsia"/>
          <w:sz w:val="22"/>
        </w:rPr>
        <w:t>組合が実施する健康診査等の範囲及び受診資格･対象年齢は次のとおりとする。</w:t>
      </w:r>
    </w:p>
    <w:p w14:paraId="1848F4B5" w14:textId="77777777" w:rsidR="007A1BAD" w:rsidRPr="00EE19ED" w:rsidRDefault="00D0663F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1.</w:t>
      </w:r>
      <w:r w:rsidR="007A1BAD" w:rsidRPr="00EE19ED">
        <w:rPr>
          <w:rFonts w:ascii="ＭＳ 明朝" w:eastAsia="ＭＳ 明朝" w:hint="eastAsia"/>
          <w:sz w:val="22"/>
        </w:rPr>
        <w:t>家族健診</w:t>
      </w:r>
    </w:p>
    <w:p w14:paraId="33CEFA7B" w14:textId="0C17863B" w:rsidR="008936FF" w:rsidRPr="00EE19ED" w:rsidRDefault="007A1BAD" w:rsidP="007A1BAD">
      <w:pPr>
        <w:ind w:right="428" w:firstLineChars="300" w:firstLine="66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社員の被扶養者である家族</w:t>
      </w:r>
      <w:r w:rsidR="008936FF" w:rsidRPr="00EE19ED">
        <w:rPr>
          <w:rFonts w:ascii="ＭＳ 明朝" w:eastAsia="ＭＳ 明朝" w:hint="eastAsia"/>
          <w:sz w:val="22"/>
        </w:rPr>
        <w:t>（20歳以上75歳未満の</w:t>
      </w:r>
      <w:r w:rsidRPr="00EE19ED">
        <w:rPr>
          <w:rFonts w:ascii="ＭＳ 明朝" w:eastAsia="ＭＳ 明朝" w:hint="eastAsia"/>
          <w:sz w:val="22"/>
        </w:rPr>
        <w:t>配偶者と</w:t>
      </w:r>
      <w:r w:rsidR="008936FF" w:rsidRPr="00EE19ED">
        <w:rPr>
          <w:rFonts w:ascii="ＭＳ 明朝" w:eastAsia="ＭＳ 明朝" w:hint="eastAsia"/>
          <w:sz w:val="22"/>
        </w:rPr>
        <w:t>40歳以上75歳未満の</w:t>
      </w:r>
    </w:p>
    <w:p w14:paraId="5E6A0027" w14:textId="266C1B33" w:rsidR="007A1BAD" w:rsidRPr="00EE19ED" w:rsidRDefault="007A1BAD" w:rsidP="007A1BAD">
      <w:pPr>
        <w:ind w:right="428" w:firstLineChars="300" w:firstLine="66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配偶者以外の家族）を対象に指定された契約医療機関で健診を実施。</w:t>
      </w:r>
    </w:p>
    <w:p w14:paraId="2394B6CE" w14:textId="77777777" w:rsidR="007A1BAD" w:rsidRPr="00EE19ED" w:rsidRDefault="007A1BAD" w:rsidP="007A1BAD">
      <w:pPr>
        <w:ind w:right="428" w:firstLineChars="400" w:firstLine="88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①基本検査・・・・年齢制限無し</w:t>
      </w:r>
    </w:p>
    <w:p w14:paraId="1B35C020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②オプション検査</w:t>
      </w:r>
    </w:p>
    <w:p w14:paraId="78184372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・胸部Ｘ線検査・・・・年齢制限無し</w:t>
      </w:r>
    </w:p>
    <w:p w14:paraId="55E0529E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・胃ガン検診・・・・40歳以上</w:t>
      </w:r>
    </w:p>
    <w:p w14:paraId="19CE47F3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・大腸ガン検診（便潜血）・・・40歳以上</w:t>
      </w:r>
    </w:p>
    <w:p w14:paraId="19AAF2DF" w14:textId="77777777" w:rsidR="007A1BAD" w:rsidRPr="00EE19ED" w:rsidRDefault="007A1BAD" w:rsidP="007A1BAD">
      <w:pPr>
        <w:ind w:right="428" w:firstLineChars="400" w:firstLine="88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・子宮ガン検診・・・20歳以上</w:t>
      </w:r>
    </w:p>
    <w:p w14:paraId="4E341453" w14:textId="77777777" w:rsidR="007A1BAD" w:rsidRPr="00EE19ED" w:rsidRDefault="007A1BAD" w:rsidP="007A1BAD">
      <w:pPr>
        <w:ind w:right="428" w:firstLineChars="400" w:firstLine="88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・乳ガン検診・・・・30歳以上</w:t>
      </w:r>
    </w:p>
    <w:p w14:paraId="3EFCA0A6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2.任意継続者健診</w:t>
      </w:r>
    </w:p>
    <w:p w14:paraId="7CABDABD" w14:textId="7D853C47" w:rsidR="007A1BAD" w:rsidRPr="00EE19ED" w:rsidRDefault="007A1BAD" w:rsidP="008936FF">
      <w:pPr>
        <w:ind w:leftChars="300" w:left="850" w:right="428" w:hangingChars="10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任意継続被保険者及び被扶養者である家族</w:t>
      </w:r>
      <w:r w:rsidR="008936FF" w:rsidRPr="00EE19ED">
        <w:rPr>
          <w:rFonts w:ascii="ＭＳ 明朝" w:eastAsia="ＭＳ 明朝" w:hint="eastAsia"/>
          <w:sz w:val="22"/>
        </w:rPr>
        <w:t>（20歳以上75歳未満の配偶者と40歳以上75歳未満の配偶者以外の家族）</w:t>
      </w:r>
      <w:r w:rsidRPr="00EE19ED">
        <w:rPr>
          <w:rFonts w:ascii="ＭＳ 明朝" w:eastAsia="ＭＳ 明朝" w:hint="eastAsia"/>
          <w:sz w:val="22"/>
        </w:rPr>
        <w:t>を対象に指定された契約医療機関で健診を実施。</w:t>
      </w:r>
    </w:p>
    <w:p w14:paraId="67F38E14" w14:textId="77777777" w:rsidR="007A1BAD" w:rsidRPr="00EE19ED" w:rsidRDefault="007A1BAD" w:rsidP="007A1BAD">
      <w:pPr>
        <w:ind w:right="428" w:firstLineChars="500" w:firstLine="110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①基本検査・・・・年齢制限無し</w:t>
      </w:r>
    </w:p>
    <w:p w14:paraId="059E7434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②オプション検査</w:t>
      </w:r>
    </w:p>
    <w:p w14:paraId="2ADCA7B0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　・胸部Ｘ線検査・・・・年齢制限無し</w:t>
      </w:r>
    </w:p>
    <w:p w14:paraId="6E19D8A3" w14:textId="77777777" w:rsidR="007A1BAD" w:rsidRPr="00EE19ED" w:rsidRDefault="007A1BAD" w:rsidP="007A1BAD">
      <w:pPr>
        <w:ind w:right="428" w:firstLineChars="500" w:firstLine="110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・胃ガン検診・・・・40歳以上</w:t>
      </w:r>
    </w:p>
    <w:p w14:paraId="7098CCEA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　・大腸ガン検診（便潜血）・・・・40歳以上</w:t>
      </w:r>
    </w:p>
    <w:p w14:paraId="30FA15D5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　・子宮ガン検診・・・20歳以上</w:t>
      </w:r>
    </w:p>
    <w:p w14:paraId="05246AB8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　・乳ガン検診・・・・30歳以上</w:t>
      </w:r>
    </w:p>
    <w:p w14:paraId="611EBC41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3.女性社員婦人ガン検診</w:t>
      </w:r>
    </w:p>
    <w:p w14:paraId="7328F848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被保険者(女性社員)を対象に指定された契約医療機関で健診を実施。</w:t>
      </w:r>
    </w:p>
    <w:p w14:paraId="05C9C6DD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　　　・子宮ガン検診・・・・20歳以上</w:t>
      </w:r>
    </w:p>
    <w:p w14:paraId="28DEC48F" w14:textId="77777777" w:rsidR="007A1BAD" w:rsidRPr="00EE19ED" w:rsidRDefault="007A1BAD" w:rsidP="007A1BAD">
      <w:pPr>
        <w:ind w:right="428" w:firstLineChars="200" w:firstLine="44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lastRenderedPageBreak/>
        <w:t xml:space="preserve">　　　　・乳ガン検診・・・・・20歳以上</w:t>
      </w:r>
    </w:p>
    <w:p w14:paraId="53638CFB" w14:textId="77777777" w:rsidR="007A1BAD" w:rsidRPr="00EE19ED" w:rsidRDefault="007A1BAD">
      <w:pPr>
        <w:ind w:right="428" w:firstLineChars="100" w:firstLine="220"/>
        <w:rPr>
          <w:rFonts w:ascii="ＭＳ 明朝" w:eastAsia="ＭＳ 明朝"/>
          <w:sz w:val="22"/>
        </w:rPr>
      </w:pPr>
    </w:p>
    <w:p w14:paraId="2D245F63" w14:textId="77777777" w:rsidR="00D0663F" w:rsidRPr="00EE19ED" w:rsidRDefault="00D0663F">
      <w:pPr>
        <w:ind w:right="428" w:firstLineChars="100" w:firstLine="220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（受診機関）</w:t>
      </w:r>
    </w:p>
    <w:p w14:paraId="676C2983" w14:textId="77777777" w:rsidR="00D0663F" w:rsidRPr="00EE19ED" w:rsidRDefault="00AF0152" w:rsidP="00AF0152">
      <w:pPr>
        <w:ind w:left="442" w:right="70" w:hangingChars="200" w:hanging="442"/>
        <w:rPr>
          <w:rFonts w:ascii="ＭＳ 明朝" w:eastAsia="ＭＳ 明朝" w:hAnsi="ＭＳ ゴシック"/>
          <w:sz w:val="22"/>
        </w:rPr>
      </w:pPr>
      <w:r w:rsidRPr="00EE19ED">
        <w:rPr>
          <w:rFonts w:ascii="ＭＳ 明朝" w:eastAsia="ＭＳ 明朝" w:hAnsi="ＭＳ ゴシック" w:hint="eastAsia"/>
          <w:b/>
          <w:bCs/>
          <w:sz w:val="22"/>
        </w:rPr>
        <w:t>第３条</w:t>
      </w:r>
      <w:r w:rsidRPr="00EE19ED">
        <w:rPr>
          <w:rFonts w:ascii="ＭＳ 明朝" w:eastAsia="ＭＳ 明朝" w:hAnsi="ＭＳ ゴシック" w:hint="eastAsia"/>
          <w:sz w:val="22"/>
        </w:rPr>
        <w:t xml:space="preserve">　</w:t>
      </w:r>
      <w:r w:rsidR="00D0663F" w:rsidRPr="00EE19ED">
        <w:rPr>
          <w:rFonts w:ascii="ＭＳ 明朝" w:eastAsia="ＭＳ 明朝" w:hAnsi="ＭＳ ゴシック" w:hint="eastAsia"/>
          <w:sz w:val="22"/>
        </w:rPr>
        <w:t>利用できる医療機関並びに健診機関（以下｢医療機関等｣という</w:t>
      </w:r>
      <w:r w:rsidR="00C376F2" w:rsidRPr="00EE19ED">
        <w:rPr>
          <w:rFonts w:ascii="ＭＳ 明朝" w:eastAsia="ＭＳ 明朝" w:hAnsi="ＭＳ ゴシック" w:hint="eastAsia"/>
          <w:sz w:val="22"/>
        </w:rPr>
        <w:t>。</w:t>
      </w:r>
      <w:r w:rsidR="00D0663F" w:rsidRPr="00EE19ED">
        <w:rPr>
          <w:rFonts w:ascii="ＭＳ 明朝" w:eastAsia="ＭＳ 明朝" w:hAnsi="ＭＳ ゴシック" w:hint="eastAsia"/>
          <w:sz w:val="22"/>
        </w:rPr>
        <w:t>）は、</w:t>
      </w:r>
      <w:r w:rsidR="00DF3118" w:rsidRPr="00EE19ED">
        <w:rPr>
          <w:rFonts w:ascii="ＭＳ 明朝" w:eastAsia="ＭＳ 明朝" w:hAnsi="ＭＳ ゴシック" w:hint="eastAsia"/>
          <w:sz w:val="22"/>
        </w:rPr>
        <w:t>健保</w:t>
      </w:r>
      <w:r w:rsidR="00D0663F" w:rsidRPr="00EE19ED">
        <w:rPr>
          <w:rFonts w:ascii="ＭＳ 明朝" w:eastAsia="ＭＳ 明朝" w:hAnsi="ＭＳ ゴシック" w:hint="eastAsia"/>
          <w:sz w:val="22"/>
        </w:rPr>
        <w:t>組合と業務委託契約をした機関が指定した医療機関等とする。</w:t>
      </w:r>
    </w:p>
    <w:p w14:paraId="3B816A8B" w14:textId="77777777" w:rsidR="007A1BAD" w:rsidRPr="00EE19ED" w:rsidRDefault="007A1BAD" w:rsidP="007A1BAD">
      <w:pPr>
        <w:ind w:left="360" w:right="70"/>
        <w:rPr>
          <w:rFonts w:ascii="ＭＳ 明朝" w:eastAsia="ＭＳ 明朝" w:hAnsi="ＭＳ ゴシック"/>
          <w:sz w:val="22"/>
        </w:rPr>
      </w:pPr>
    </w:p>
    <w:p w14:paraId="6EE13C2C" w14:textId="77777777" w:rsidR="00D0663F" w:rsidRPr="00EE19ED" w:rsidRDefault="00D0663F">
      <w:pPr>
        <w:ind w:right="428" w:firstLineChars="100" w:firstLine="220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（利用者の費用負担）</w:t>
      </w:r>
    </w:p>
    <w:p w14:paraId="51CE507B" w14:textId="77777777" w:rsidR="00AF0152" w:rsidRPr="00EE19ED" w:rsidRDefault="00AF0152" w:rsidP="00AF0152">
      <w:pPr>
        <w:tabs>
          <w:tab w:val="left" w:pos="9000"/>
        </w:tabs>
        <w:ind w:left="442" w:right="70" w:hangingChars="200" w:hanging="442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b/>
          <w:bCs/>
          <w:sz w:val="22"/>
        </w:rPr>
        <w:t>第４条</w:t>
      </w:r>
      <w:r w:rsidRPr="00EE19ED">
        <w:rPr>
          <w:rFonts w:ascii="ＭＳ 明朝" w:eastAsia="ＭＳ 明朝" w:hint="eastAsia"/>
          <w:sz w:val="22"/>
        </w:rPr>
        <w:t xml:space="preserve">　家族健診・任意継続者健診の基本検査及びオプション検査、また女性社員婦人ガン検診については、</w:t>
      </w:r>
      <w:r w:rsidR="00380197" w:rsidRPr="00EE19ED">
        <w:rPr>
          <w:rFonts w:ascii="ＭＳ 明朝" w:eastAsia="ＭＳ 明朝" w:hint="eastAsia"/>
          <w:sz w:val="22"/>
        </w:rPr>
        <w:t>検査に係る費用の３割相当の費用を</w:t>
      </w:r>
      <w:r w:rsidRPr="00EE19ED">
        <w:rPr>
          <w:rFonts w:ascii="ＭＳ 明朝" w:eastAsia="ＭＳ 明朝" w:hint="eastAsia"/>
          <w:sz w:val="22"/>
        </w:rPr>
        <w:t>利用者の負担金とする。</w:t>
      </w:r>
    </w:p>
    <w:p w14:paraId="72F2591F" w14:textId="77777777" w:rsidR="00D0663F" w:rsidRPr="00EE19ED" w:rsidRDefault="00AF0152" w:rsidP="00380197">
      <w:pPr>
        <w:tabs>
          <w:tab w:val="left" w:pos="9000"/>
        </w:tabs>
        <w:ind w:right="70" w:firstLineChars="100" w:firstLine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</w:t>
      </w:r>
    </w:p>
    <w:p w14:paraId="5651DD51" w14:textId="77777777" w:rsidR="00D0663F" w:rsidRPr="00EE19ED" w:rsidRDefault="00D0663F">
      <w:pPr>
        <w:tabs>
          <w:tab w:val="left" w:pos="8820"/>
        </w:tabs>
        <w:ind w:left="220" w:right="250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（利用手続及び利用限度回数）</w:t>
      </w:r>
    </w:p>
    <w:p w14:paraId="1DA44B5D" w14:textId="77777777" w:rsidR="00D0663F" w:rsidRPr="00EE19ED" w:rsidRDefault="00AF0152" w:rsidP="003F4752">
      <w:pPr>
        <w:tabs>
          <w:tab w:val="left" w:pos="9000"/>
        </w:tabs>
        <w:ind w:left="442" w:right="70" w:hangingChars="200" w:hanging="442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b/>
          <w:bCs/>
          <w:sz w:val="22"/>
        </w:rPr>
        <w:t>第５条</w:t>
      </w:r>
      <w:r w:rsidRPr="00EE19ED">
        <w:rPr>
          <w:rFonts w:ascii="ＭＳ 明朝" w:eastAsia="ＭＳ 明朝" w:hint="eastAsia"/>
          <w:sz w:val="22"/>
        </w:rPr>
        <w:t xml:space="preserve">　</w:t>
      </w:r>
      <w:r w:rsidR="003F4752" w:rsidRPr="00EE19ED">
        <w:rPr>
          <w:rFonts w:ascii="ＭＳ 明朝" w:eastAsia="ＭＳ 明朝" w:hint="eastAsia"/>
          <w:sz w:val="22"/>
        </w:rPr>
        <w:t>家族健診</w:t>
      </w:r>
      <w:r w:rsidR="00D0663F" w:rsidRPr="00EE19ED">
        <w:rPr>
          <w:rFonts w:ascii="ＭＳ 明朝" w:eastAsia="ＭＳ 明朝" w:hint="eastAsia"/>
          <w:sz w:val="22"/>
        </w:rPr>
        <w:t>・任意継続者健診、女性社員婦人ガン検診の実施時期及び利用手続き･申込方法については、ホームページ等で発表する。健診を希望する者は、第</w:t>
      </w:r>
      <w:r w:rsidR="003F4752" w:rsidRPr="00EE19ED">
        <w:rPr>
          <w:rFonts w:ascii="ＭＳ 明朝" w:eastAsia="ＭＳ 明朝" w:hint="eastAsia"/>
          <w:sz w:val="22"/>
        </w:rPr>
        <w:t>３</w:t>
      </w:r>
      <w:r w:rsidR="00D0663F" w:rsidRPr="00EE19ED">
        <w:rPr>
          <w:rFonts w:ascii="ＭＳ 明朝" w:eastAsia="ＭＳ 明朝" w:hint="eastAsia"/>
          <w:sz w:val="22"/>
        </w:rPr>
        <w:t>条に規定する業務委託機関に直接申込むものとする｡</w:t>
      </w:r>
    </w:p>
    <w:p w14:paraId="42EBE795" w14:textId="762974D9" w:rsidR="00D0663F" w:rsidRPr="00EE19ED" w:rsidRDefault="00AF0152" w:rsidP="00AF0152">
      <w:pPr>
        <w:tabs>
          <w:tab w:val="left" w:pos="9000"/>
        </w:tabs>
        <w:ind w:left="440" w:right="70" w:hangingChars="200" w:hanging="440"/>
        <w:rPr>
          <w:rFonts w:ascii="ＭＳ 明朝" w:eastAsia="ＭＳ 明朝" w:hAnsi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２　</w:t>
      </w:r>
      <w:r w:rsidR="008936FF" w:rsidRPr="00EE19ED">
        <w:rPr>
          <w:rFonts w:ascii="ＭＳ 明朝" w:eastAsia="ＭＳ 明朝" w:hint="eastAsia"/>
          <w:sz w:val="22"/>
        </w:rPr>
        <w:t>家族健診・任意継続者健診</w:t>
      </w:r>
      <w:r w:rsidR="00D0663F" w:rsidRPr="00EE19ED">
        <w:rPr>
          <w:rFonts w:ascii="ＭＳ 明朝" w:eastAsia="ＭＳ 明朝" w:hint="eastAsia"/>
          <w:sz w:val="22"/>
        </w:rPr>
        <w:t>の利用は1年度につき1回とし、別に年度内に人間ドック健診を受診した場合は受診できない。</w:t>
      </w:r>
    </w:p>
    <w:p w14:paraId="6F200CD4" w14:textId="77777777" w:rsidR="00D0663F" w:rsidRPr="00EE19ED" w:rsidRDefault="00D0663F">
      <w:pPr>
        <w:tabs>
          <w:tab w:val="left" w:pos="9000"/>
        </w:tabs>
        <w:ind w:right="69"/>
        <w:rPr>
          <w:rFonts w:ascii="ＭＳ 明朝" w:eastAsia="ＭＳ 明朝" w:hAnsi="ＭＳ 明朝"/>
          <w:sz w:val="22"/>
        </w:rPr>
      </w:pPr>
      <w:r w:rsidRPr="00EE19ED">
        <w:rPr>
          <w:rFonts w:ascii="ＭＳ 明朝" w:eastAsia="ＭＳ 明朝" w:hAnsi="ＭＳ 明朝" w:hint="eastAsia"/>
          <w:sz w:val="22"/>
        </w:rPr>
        <w:t xml:space="preserve">　</w:t>
      </w:r>
    </w:p>
    <w:p w14:paraId="3B9908B8" w14:textId="77777777" w:rsidR="00D0663F" w:rsidRPr="00EE19ED" w:rsidRDefault="00D0663F">
      <w:pPr>
        <w:tabs>
          <w:tab w:val="left" w:pos="9000"/>
        </w:tabs>
        <w:ind w:right="69" w:firstLineChars="100" w:firstLine="220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（その他）</w:t>
      </w:r>
    </w:p>
    <w:p w14:paraId="78F03D4D" w14:textId="77777777" w:rsidR="00D0663F" w:rsidRPr="00EE19ED" w:rsidRDefault="00AF0152" w:rsidP="00AF0152">
      <w:pPr>
        <w:tabs>
          <w:tab w:val="left" w:pos="9000"/>
        </w:tabs>
        <w:ind w:left="442" w:right="70" w:hangingChars="200" w:hanging="442"/>
        <w:rPr>
          <w:rFonts w:ascii="ＭＳ 明朝" w:eastAsia="ＭＳ 明朝"/>
          <w:sz w:val="22"/>
        </w:rPr>
      </w:pPr>
      <w:r w:rsidRPr="00EE19ED">
        <w:rPr>
          <w:rFonts w:ascii="ＭＳ 明朝" w:eastAsia="ＭＳ 明朝" w:hAnsi="ＭＳ ゴシック" w:hint="eastAsia"/>
          <w:b/>
          <w:sz w:val="22"/>
        </w:rPr>
        <w:t>第６条</w:t>
      </w:r>
      <w:r w:rsidRPr="00EE19ED">
        <w:rPr>
          <w:rFonts w:ascii="ＭＳ 明朝" w:eastAsia="ＭＳ 明朝" w:hAnsi="ＭＳ ゴシック" w:hint="eastAsia"/>
          <w:bCs/>
          <w:sz w:val="22"/>
        </w:rPr>
        <w:t xml:space="preserve">　</w:t>
      </w:r>
      <w:r w:rsidR="00D0663F" w:rsidRPr="00EE19ED">
        <w:rPr>
          <w:rFonts w:ascii="ＭＳ 明朝" w:eastAsia="ＭＳ 明朝" w:hAnsi="ＭＳ ゴシック" w:hint="eastAsia"/>
          <w:bCs/>
          <w:sz w:val="22"/>
        </w:rPr>
        <w:t>この規程に定めのない事項は、</w:t>
      </w:r>
      <w:r w:rsidR="00C376F2" w:rsidRPr="00EE19ED">
        <w:rPr>
          <w:rFonts w:ascii="ＭＳ 明朝" w:eastAsia="ＭＳ 明朝" w:hAnsi="ＭＳ ゴシック" w:hint="eastAsia"/>
          <w:bCs/>
          <w:sz w:val="22"/>
        </w:rPr>
        <w:t>「</w:t>
      </w:r>
      <w:r w:rsidR="00D0663F" w:rsidRPr="00EE19ED">
        <w:rPr>
          <w:rFonts w:ascii="ＭＳ 明朝" w:eastAsia="ＭＳ 明朝" w:hAnsi="ＭＳ ゴシック" w:hint="eastAsia"/>
          <w:bCs/>
          <w:sz w:val="22"/>
        </w:rPr>
        <w:t>基本契約</w:t>
      </w:r>
      <w:r w:rsidR="00C376F2" w:rsidRPr="00EE19ED">
        <w:rPr>
          <w:rFonts w:ascii="ＭＳ 明朝" w:eastAsia="ＭＳ 明朝" w:hAnsi="ＭＳ ゴシック" w:hint="eastAsia"/>
          <w:bCs/>
          <w:sz w:val="22"/>
        </w:rPr>
        <w:t>」</w:t>
      </w:r>
      <w:r w:rsidR="00D0663F" w:rsidRPr="00EE19ED">
        <w:rPr>
          <w:rFonts w:ascii="ＭＳ 明朝" w:eastAsia="ＭＳ 明朝" w:hAnsi="ＭＳ ゴシック" w:hint="eastAsia"/>
          <w:bCs/>
          <w:sz w:val="22"/>
        </w:rPr>
        <w:t>によるほか、その都度関係者と協議のうえ決定するものとする。</w:t>
      </w:r>
    </w:p>
    <w:p w14:paraId="336CB799" w14:textId="77777777" w:rsidR="00D0663F" w:rsidRPr="00EE19ED" w:rsidRDefault="00D0663F">
      <w:pPr>
        <w:tabs>
          <w:tab w:val="left" w:pos="8820"/>
        </w:tabs>
        <w:ind w:left="220" w:right="25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</w:t>
      </w:r>
    </w:p>
    <w:p w14:paraId="6CCC2F89" w14:textId="77777777" w:rsidR="00D0663F" w:rsidRPr="00EE19ED" w:rsidRDefault="00D0663F">
      <w:pPr>
        <w:tabs>
          <w:tab w:val="left" w:pos="8820"/>
        </w:tabs>
        <w:ind w:leftChars="105" w:left="220" w:right="250"/>
        <w:rPr>
          <w:rFonts w:ascii="ＭＳ 明朝" w:eastAsia="ＭＳ 明朝"/>
          <w:sz w:val="22"/>
        </w:rPr>
      </w:pPr>
    </w:p>
    <w:p w14:paraId="70489B7E" w14:textId="77777777" w:rsidR="00D0663F" w:rsidRPr="00EE19ED" w:rsidRDefault="00D0663F">
      <w:pPr>
        <w:tabs>
          <w:tab w:val="left" w:pos="8820"/>
        </w:tabs>
        <w:ind w:leftChars="105" w:left="220" w:right="250"/>
        <w:rPr>
          <w:rFonts w:ascii="ＭＳ 明朝" w:eastAsia="ＭＳ 明朝"/>
          <w:sz w:val="22"/>
        </w:rPr>
      </w:pPr>
    </w:p>
    <w:p w14:paraId="2C823360" w14:textId="77777777" w:rsidR="00D0663F" w:rsidRPr="00EE19ED" w:rsidRDefault="00D0663F" w:rsidP="002A3332">
      <w:pPr>
        <w:tabs>
          <w:tab w:val="left" w:pos="8820"/>
        </w:tabs>
        <w:ind w:leftChars="105" w:left="220" w:right="250"/>
        <w:jc w:val="center"/>
        <w:rPr>
          <w:rFonts w:ascii="ＭＳ ゴシック" w:eastAsia="ＭＳ ゴシック" w:hAnsi="ＭＳ ゴシック"/>
          <w:sz w:val="22"/>
        </w:rPr>
      </w:pPr>
      <w:r w:rsidRPr="00EE19ED">
        <w:rPr>
          <w:rFonts w:ascii="ＭＳ ゴシック" w:eastAsia="ＭＳ ゴシック" w:hAnsi="ＭＳ ゴシック" w:hint="eastAsia"/>
          <w:sz w:val="22"/>
        </w:rPr>
        <w:t>附　　則</w:t>
      </w:r>
    </w:p>
    <w:p w14:paraId="19F9B46E" w14:textId="77777777" w:rsidR="00D0663F" w:rsidRPr="00EE19ED" w:rsidRDefault="00D0663F">
      <w:pPr>
        <w:tabs>
          <w:tab w:val="left" w:pos="8820"/>
        </w:tabs>
        <w:ind w:left="220" w:right="25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</w:t>
      </w:r>
      <w:r w:rsidR="003F4752" w:rsidRPr="00EE19ED">
        <w:rPr>
          <w:rFonts w:ascii="ＭＳ 明朝" w:eastAsia="ＭＳ 明朝" w:hint="eastAsia"/>
          <w:sz w:val="22"/>
        </w:rPr>
        <w:t>1.</w:t>
      </w:r>
      <w:r w:rsidRPr="00EE19ED">
        <w:rPr>
          <w:rFonts w:ascii="ＭＳ 明朝" w:eastAsia="ＭＳ 明朝" w:hint="eastAsia"/>
          <w:sz w:val="22"/>
        </w:rPr>
        <w:t>この規程は、平成18年4月1日から施行する。</w:t>
      </w:r>
    </w:p>
    <w:p w14:paraId="1B8BAF8A" w14:textId="77777777" w:rsidR="003F4752" w:rsidRPr="00EE19ED" w:rsidRDefault="003F4752" w:rsidP="003F4752">
      <w:pPr>
        <w:tabs>
          <w:tab w:val="left" w:pos="8820"/>
        </w:tabs>
        <w:ind w:left="220" w:right="250" w:hangingChars="10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2.第2条の診査範囲、受診資格、第4条の費用負担、第5条の文言を改め、令和4年4</w:t>
      </w:r>
    </w:p>
    <w:p w14:paraId="58D9F0DC" w14:textId="77777777" w:rsidR="003F4752" w:rsidRPr="00EE19ED" w:rsidRDefault="003F4752" w:rsidP="003F4752">
      <w:pPr>
        <w:tabs>
          <w:tab w:val="left" w:pos="8820"/>
        </w:tabs>
        <w:ind w:leftChars="100" w:left="210" w:right="250" w:firstLineChars="100" w:firstLine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月1日から施行する。ただし、施行日前の受診については、なお従前の例による。</w:t>
      </w:r>
    </w:p>
    <w:p w14:paraId="3BFA1CD0" w14:textId="77777777" w:rsidR="004D3341" w:rsidRPr="00EE19ED" w:rsidRDefault="004D3341" w:rsidP="004D3341">
      <w:pPr>
        <w:tabs>
          <w:tab w:val="left" w:pos="8820"/>
        </w:tabs>
        <w:ind w:left="220" w:right="250" w:hangingChars="100" w:hanging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3.第4条の費用負担の文言を訂正、第4条2項を1項に包含により削除し、令和5年4</w:t>
      </w:r>
    </w:p>
    <w:p w14:paraId="053018D4" w14:textId="77777777" w:rsidR="004D3341" w:rsidRPr="00EE19ED" w:rsidRDefault="004D3341" w:rsidP="004D3341">
      <w:pPr>
        <w:tabs>
          <w:tab w:val="left" w:pos="8820"/>
        </w:tabs>
        <w:ind w:leftChars="100" w:left="210" w:right="250" w:firstLineChars="100" w:firstLine="22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>月1日から施行する。ただし、施行日前の受診については、なお従前の例による。</w:t>
      </w:r>
    </w:p>
    <w:p w14:paraId="60015E29" w14:textId="2AF228E7" w:rsidR="008936FF" w:rsidRPr="00EE19ED" w:rsidRDefault="008936FF" w:rsidP="008936FF">
      <w:pPr>
        <w:tabs>
          <w:tab w:val="left" w:pos="8820"/>
        </w:tabs>
        <w:ind w:right="250"/>
        <w:rPr>
          <w:rFonts w:ascii="ＭＳ 明朝" w:eastAsia="ＭＳ 明朝"/>
          <w:sz w:val="22"/>
        </w:rPr>
      </w:pPr>
      <w:r w:rsidRPr="00EE19ED">
        <w:rPr>
          <w:rFonts w:ascii="ＭＳ 明朝" w:eastAsia="ＭＳ 明朝" w:hint="eastAsia"/>
          <w:sz w:val="22"/>
        </w:rPr>
        <w:t xml:space="preserve">　4.第2条、第5条の2項の文言を訂正し、令和7年4月1日から施行する。</w:t>
      </w:r>
    </w:p>
    <w:p w14:paraId="21353883" w14:textId="77777777" w:rsidR="004D3341" w:rsidRPr="00EE19ED" w:rsidRDefault="004D3341" w:rsidP="004D3341">
      <w:pPr>
        <w:tabs>
          <w:tab w:val="left" w:pos="8820"/>
        </w:tabs>
        <w:ind w:right="250"/>
        <w:rPr>
          <w:rFonts w:ascii="ＭＳ 明朝" w:eastAsia="ＭＳ 明朝"/>
          <w:sz w:val="22"/>
        </w:rPr>
      </w:pPr>
    </w:p>
    <w:sectPr w:rsidR="004D3341" w:rsidRPr="00EE19ED" w:rsidSect="00D0663F">
      <w:footerReference w:type="even" r:id="rId7"/>
      <w:footerReference w:type="default" r:id="rId8"/>
      <w:pgSz w:w="11906" w:h="16838"/>
      <w:pgMar w:top="1701" w:right="1418" w:bottom="1134" w:left="1418" w:header="851" w:footer="851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A661D" w14:textId="77777777" w:rsidR="005753DA" w:rsidRDefault="005753DA">
      <w:r>
        <w:separator/>
      </w:r>
    </w:p>
  </w:endnote>
  <w:endnote w:type="continuationSeparator" w:id="0">
    <w:p w14:paraId="56698C88" w14:textId="77777777" w:rsidR="005753DA" w:rsidRDefault="00575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1FC40" w14:textId="77777777" w:rsidR="003E485E" w:rsidRDefault="003E485E" w:rsidP="00D0663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7F6EC75" w14:textId="77777777" w:rsidR="00D0663F" w:rsidRDefault="00D0663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46B35" w14:textId="77777777" w:rsidR="003E485E" w:rsidRDefault="003E485E" w:rsidP="00D0663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D52A7">
      <w:rPr>
        <w:rStyle w:val="a6"/>
        <w:noProof/>
      </w:rPr>
      <w:t>2</w:t>
    </w:r>
    <w:r>
      <w:rPr>
        <w:rStyle w:val="a6"/>
      </w:rPr>
      <w:fldChar w:fldCharType="end"/>
    </w:r>
  </w:p>
  <w:p w14:paraId="65819809" w14:textId="77777777" w:rsidR="00D0663F" w:rsidRDefault="00D0663F">
    <w:pPr>
      <w:pStyle w:val="a3"/>
      <w:rPr>
        <w:rFonts w:ascii="ＭＳ 明朝"/>
        <w:sz w:val="22"/>
      </w:rPr>
    </w:pPr>
    <w:r>
      <w:rPr>
        <w:rFonts w:ascii="ＭＳ 明朝"/>
        <w:sz w:val="22"/>
      </w:rPr>
      <w:tab/>
    </w:r>
  </w:p>
  <w:p w14:paraId="37B26B8F" w14:textId="77777777" w:rsidR="00D0663F" w:rsidRDefault="00D0663F">
    <w:pPr>
      <w:pStyle w:val="a3"/>
      <w:rPr>
        <w:rFonts w:ascii="ＭＳ 明朝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BBA49" w14:textId="77777777" w:rsidR="005753DA" w:rsidRDefault="005753DA">
      <w:r>
        <w:separator/>
      </w:r>
    </w:p>
  </w:footnote>
  <w:footnote w:type="continuationSeparator" w:id="0">
    <w:p w14:paraId="266DDD99" w14:textId="77777777" w:rsidR="005753DA" w:rsidRDefault="00575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71484"/>
    <w:multiLevelType w:val="hybridMultilevel"/>
    <w:tmpl w:val="0EECEA18"/>
    <w:lvl w:ilvl="0" w:tplc="872884F4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1" w15:restartNumberingAfterBreak="0">
    <w:nsid w:val="13B23922"/>
    <w:multiLevelType w:val="hybridMultilevel"/>
    <w:tmpl w:val="0B40F84E"/>
    <w:lvl w:ilvl="0" w:tplc="512A39D4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19417C7D"/>
    <w:multiLevelType w:val="hybridMultilevel"/>
    <w:tmpl w:val="E81AB214"/>
    <w:lvl w:ilvl="0" w:tplc="7054C96C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3" w15:restartNumberingAfterBreak="0">
    <w:nsid w:val="201168A3"/>
    <w:multiLevelType w:val="hybridMultilevel"/>
    <w:tmpl w:val="E53CE1E4"/>
    <w:lvl w:ilvl="0" w:tplc="19B2301A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B3260"/>
    <w:multiLevelType w:val="hybridMultilevel"/>
    <w:tmpl w:val="412A584C"/>
    <w:lvl w:ilvl="0" w:tplc="1F766E2E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5" w15:restartNumberingAfterBreak="0">
    <w:nsid w:val="256F3CF5"/>
    <w:multiLevelType w:val="hybridMultilevel"/>
    <w:tmpl w:val="4F9A275E"/>
    <w:lvl w:ilvl="0" w:tplc="4E1A9226">
      <w:numFmt w:val="bullet"/>
      <w:lvlText w:val="・"/>
      <w:lvlJc w:val="left"/>
      <w:pPr>
        <w:tabs>
          <w:tab w:val="num" w:pos="1681"/>
        </w:tabs>
        <w:ind w:left="1681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1"/>
        </w:tabs>
        <w:ind w:left="46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1"/>
        </w:tabs>
        <w:ind w:left="5101" w:hanging="420"/>
      </w:pPr>
      <w:rPr>
        <w:rFonts w:ascii="Wingdings" w:hAnsi="Wingdings" w:hint="default"/>
      </w:rPr>
    </w:lvl>
  </w:abstractNum>
  <w:abstractNum w:abstractNumId="6" w15:restartNumberingAfterBreak="0">
    <w:nsid w:val="40AF40EE"/>
    <w:multiLevelType w:val="hybridMultilevel"/>
    <w:tmpl w:val="0F8CA9A0"/>
    <w:lvl w:ilvl="0" w:tplc="8CB8FE64">
      <w:start w:val="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990ABFD8">
      <w:start w:val="1"/>
      <w:numFmt w:val="decimal"/>
      <w:lvlText w:val="第%2条"/>
      <w:lvlJc w:val="left"/>
      <w:pPr>
        <w:tabs>
          <w:tab w:val="num" w:pos="1360"/>
        </w:tabs>
        <w:ind w:left="1360" w:hanging="72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43861FB8"/>
    <w:multiLevelType w:val="hybridMultilevel"/>
    <w:tmpl w:val="E3720FBE"/>
    <w:lvl w:ilvl="0" w:tplc="19B2301A">
      <w:start w:val="2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5C032AD7"/>
    <w:multiLevelType w:val="hybridMultilevel"/>
    <w:tmpl w:val="B06483BE"/>
    <w:lvl w:ilvl="0" w:tplc="A79A7040">
      <w:start w:val="1"/>
      <w:numFmt w:val="decimalEnclosedCircle"/>
      <w:lvlText w:val="%1"/>
      <w:lvlJc w:val="left"/>
      <w:pPr>
        <w:tabs>
          <w:tab w:val="num" w:pos="1241"/>
        </w:tabs>
        <w:ind w:left="124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21"/>
        </w:tabs>
        <w:ind w:left="17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41"/>
        </w:tabs>
        <w:ind w:left="21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1"/>
        </w:tabs>
        <w:ind w:left="25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81"/>
        </w:tabs>
        <w:ind w:left="29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01"/>
        </w:tabs>
        <w:ind w:left="34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1"/>
        </w:tabs>
        <w:ind w:left="38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41"/>
        </w:tabs>
        <w:ind w:left="42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61"/>
        </w:tabs>
        <w:ind w:left="4661" w:hanging="420"/>
      </w:pPr>
    </w:lvl>
  </w:abstractNum>
  <w:abstractNum w:abstractNumId="9" w15:restartNumberingAfterBreak="0">
    <w:nsid w:val="5C980042"/>
    <w:multiLevelType w:val="hybridMultilevel"/>
    <w:tmpl w:val="6C6C0C9C"/>
    <w:lvl w:ilvl="0" w:tplc="990ABFD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6644D92"/>
    <w:multiLevelType w:val="hybridMultilevel"/>
    <w:tmpl w:val="CC24272E"/>
    <w:lvl w:ilvl="0" w:tplc="D7348384">
      <w:start w:val="2"/>
      <w:numFmt w:val="decimal"/>
      <w:lvlText w:val="%1"/>
      <w:lvlJc w:val="left"/>
      <w:pPr>
        <w:tabs>
          <w:tab w:val="num" w:pos="578"/>
        </w:tabs>
        <w:ind w:left="5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11" w15:restartNumberingAfterBreak="0">
    <w:nsid w:val="6A115413"/>
    <w:multiLevelType w:val="hybridMultilevel"/>
    <w:tmpl w:val="83CA54AA"/>
    <w:lvl w:ilvl="0" w:tplc="A58A4FD8">
      <w:start w:val="1"/>
      <w:numFmt w:val="decimalEnclosedCircle"/>
      <w:lvlText w:val="%1"/>
      <w:lvlJc w:val="left"/>
      <w:pPr>
        <w:ind w:left="12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4" w:hanging="420"/>
      </w:pPr>
    </w:lvl>
    <w:lvl w:ilvl="3" w:tplc="0409000F" w:tentative="1">
      <w:start w:val="1"/>
      <w:numFmt w:val="decimal"/>
      <w:lvlText w:val="%4."/>
      <w:lvlJc w:val="left"/>
      <w:pPr>
        <w:ind w:left="2564" w:hanging="420"/>
      </w:pPr>
    </w:lvl>
    <w:lvl w:ilvl="4" w:tplc="04090017" w:tentative="1">
      <w:start w:val="1"/>
      <w:numFmt w:val="aiueoFullWidth"/>
      <w:lvlText w:val="(%5)"/>
      <w:lvlJc w:val="left"/>
      <w:pPr>
        <w:ind w:left="2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4" w:hanging="420"/>
      </w:pPr>
    </w:lvl>
    <w:lvl w:ilvl="6" w:tplc="0409000F" w:tentative="1">
      <w:start w:val="1"/>
      <w:numFmt w:val="decimal"/>
      <w:lvlText w:val="%7."/>
      <w:lvlJc w:val="left"/>
      <w:pPr>
        <w:ind w:left="3824" w:hanging="420"/>
      </w:pPr>
    </w:lvl>
    <w:lvl w:ilvl="7" w:tplc="04090017" w:tentative="1">
      <w:start w:val="1"/>
      <w:numFmt w:val="aiueoFullWidth"/>
      <w:lvlText w:val="(%8)"/>
      <w:lvlJc w:val="left"/>
      <w:pPr>
        <w:ind w:left="4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4" w:hanging="420"/>
      </w:pPr>
    </w:lvl>
  </w:abstractNum>
  <w:abstractNum w:abstractNumId="12" w15:restartNumberingAfterBreak="0">
    <w:nsid w:val="78DD00C0"/>
    <w:multiLevelType w:val="hybridMultilevel"/>
    <w:tmpl w:val="4768CEC2"/>
    <w:lvl w:ilvl="0" w:tplc="64F8181C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75438545">
    <w:abstractNumId w:val="9"/>
  </w:num>
  <w:num w:numId="2" w16cid:durableId="863251640">
    <w:abstractNumId w:val="2"/>
  </w:num>
  <w:num w:numId="3" w16cid:durableId="1230657058">
    <w:abstractNumId w:val="0"/>
  </w:num>
  <w:num w:numId="4" w16cid:durableId="215632327">
    <w:abstractNumId w:val="4"/>
  </w:num>
  <w:num w:numId="5" w16cid:durableId="504632903">
    <w:abstractNumId w:val="8"/>
  </w:num>
  <w:num w:numId="6" w16cid:durableId="1668285490">
    <w:abstractNumId w:val="6"/>
  </w:num>
  <w:num w:numId="7" w16cid:durableId="407654059">
    <w:abstractNumId w:val="5"/>
  </w:num>
  <w:num w:numId="8" w16cid:durableId="937373016">
    <w:abstractNumId w:val="10"/>
  </w:num>
  <w:num w:numId="9" w16cid:durableId="1286424178">
    <w:abstractNumId w:val="7"/>
  </w:num>
  <w:num w:numId="10" w16cid:durableId="1492018435">
    <w:abstractNumId w:val="3"/>
  </w:num>
  <w:num w:numId="11" w16cid:durableId="1856461140">
    <w:abstractNumId w:val="11"/>
  </w:num>
  <w:num w:numId="12" w16cid:durableId="1078602113">
    <w:abstractNumId w:val="1"/>
  </w:num>
  <w:num w:numId="13" w16cid:durableId="19586384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5E"/>
    <w:rsid w:val="000D572F"/>
    <w:rsid w:val="000D64E8"/>
    <w:rsid w:val="00155FC5"/>
    <w:rsid w:val="002A3332"/>
    <w:rsid w:val="003075E4"/>
    <w:rsid w:val="00380197"/>
    <w:rsid w:val="003E485E"/>
    <w:rsid w:val="003F4752"/>
    <w:rsid w:val="004C43BF"/>
    <w:rsid w:val="004D3341"/>
    <w:rsid w:val="004D585E"/>
    <w:rsid w:val="005753DA"/>
    <w:rsid w:val="005D3CE9"/>
    <w:rsid w:val="006003F5"/>
    <w:rsid w:val="0065406C"/>
    <w:rsid w:val="006D0B2B"/>
    <w:rsid w:val="007A1BAD"/>
    <w:rsid w:val="008936FF"/>
    <w:rsid w:val="00A577AE"/>
    <w:rsid w:val="00A74CA2"/>
    <w:rsid w:val="00A86448"/>
    <w:rsid w:val="00AF0152"/>
    <w:rsid w:val="00C376F2"/>
    <w:rsid w:val="00D0663F"/>
    <w:rsid w:val="00DD52A7"/>
    <w:rsid w:val="00DF3118"/>
    <w:rsid w:val="00EC6695"/>
    <w:rsid w:val="00EE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5B10C6"/>
  <w15:chartTrackingRefBased/>
  <w15:docId w15:val="{714F7468-7AFE-4C98-8D55-ECEFF2FF0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平成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</w:pPr>
  </w:style>
  <w:style w:type="paragraph" w:styleId="a4">
    <w:name w:val="Block Text"/>
    <w:basedOn w:val="a"/>
    <w:pPr>
      <w:autoSpaceDE w:val="0"/>
      <w:autoSpaceDN w:val="0"/>
      <w:spacing w:line="240" w:lineRule="auto"/>
      <w:ind w:left="441" w:right="250" w:firstLine="220"/>
    </w:pPr>
    <w:rPr>
      <w:rFonts w:eastAsia="ＭＳ 明朝"/>
      <w:kern w:val="2"/>
      <w:sz w:val="22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character" w:styleId="a6">
    <w:name w:val="page number"/>
    <w:basedOn w:val="a0"/>
    <w:rsid w:val="003E485E"/>
  </w:style>
  <w:style w:type="paragraph" w:styleId="a7">
    <w:name w:val="Balloon Text"/>
    <w:basedOn w:val="a"/>
    <w:semiHidden/>
    <w:rsid w:val="00C376F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213</Words>
  <Characters>1219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56</vt:lpstr>
      <vt:lpstr>56</vt:lpstr>
    </vt:vector>
  </TitlesOfParts>
  <Company> 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</dc:title>
  <dc:subject/>
  <dc:creator>ＪＴＢ健康保険組合</dc:creator>
  <cp:keywords/>
  <dc:description/>
  <cp:lastModifiedBy>内田 英成(JTB)</cp:lastModifiedBy>
  <cp:revision>3</cp:revision>
  <cp:lastPrinted>2023-01-20T07:16:00Z</cp:lastPrinted>
  <dcterms:created xsi:type="dcterms:W3CDTF">2025-03-26T08:20:00Z</dcterms:created>
  <dcterms:modified xsi:type="dcterms:W3CDTF">2025-03-30T07:44:00Z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347469801</vt:i4>
  </property>
  <property fmtid="{D5CDD505-2E9C-101B-9397-08002B2CF9AE}" pid="3" name="_EmailSubject">
    <vt:lpwstr>RE: </vt:lpwstr>
  </property>
  <property fmtid="{D5CDD505-2E9C-101B-9397-08002B2CF9AE}" pid="4" name="_AuthorEmail">
    <vt:lpwstr>k_igarashi542@jtb.jp</vt:lpwstr>
  </property>
  <property fmtid="{D5CDD505-2E9C-101B-9397-08002B2CF9AE}" pid="5" name="_AuthorEmailDisplayName">
    <vt:lpwstr>五十嵐 菊代(JTB)</vt:lpwstr>
  </property>
  <property fmtid="{D5CDD505-2E9C-101B-9397-08002B2CF9AE}" pid="6" name="_ReviewingToolsShownOnce">
    <vt:lpwstr/>
  </property>
</Properties>
</file>