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A5F7" w14:textId="77777777" w:rsidR="003F3478" w:rsidRPr="00855280" w:rsidRDefault="00873DB7" w:rsidP="00651FC5">
      <w:pPr>
        <w:spacing w:line="276" w:lineRule="auto"/>
        <w:jc w:val="center"/>
        <w:rPr>
          <w:rFonts w:asciiTheme="majorEastAsia" w:eastAsiaTheme="majorEastAsia" w:hAnsiTheme="majorEastAsia"/>
          <w:b/>
          <w:sz w:val="28"/>
          <w:szCs w:val="21"/>
        </w:rPr>
      </w:pPr>
      <w:r>
        <w:rPr>
          <w:rFonts w:asciiTheme="majorEastAsia" w:eastAsiaTheme="majorEastAsia" w:hAnsiTheme="majorEastAsia" w:hint="eastAsia"/>
          <w:b/>
          <w:sz w:val="28"/>
          <w:szCs w:val="21"/>
        </w:rPr>
        <w:t>ジェイティ</w:t>
      </w:r>
      <w:r w:rsidRPr="00203221">
        <w:rPr>
          <w:rFonts w:asciiTheme="majorEastAsia" w:eastAsiaTheme="majorEastAsia" w:hAnsiTheme="majorEastAsia" w:hint="eastAsia"/>
          <w:b/>
          <w:sz w:val="28"/>
          <w:szCs w:val="21"/>
        </w:rPr>
        <w:t>ービー</w:t>
      </w:r>
      <w:r w:rsidRPr="00855280">
        <w:rPr>
          <w:rFonts w:asciiTheme="majorEastAsia" w:eastAsiaTheme="majorEastAsia" w:hAnsiTheme="majorEastAsia" w:hint="eastAsia"/>
          <w:b/>
          <w:sz w:val="28"/>
          <w:szCs w:val="21"/>
        </w:rPr>
        <w:t>健康保険組</w:t>
      </w:r>
      <w:r w:rsidR="001058B5" w:rsidRPr="00855280">
        <w:rPr>
          <w:rFonts w:asciiTheme="majorEastAsia" w:eastAsiaTheme="majorEastAsia" w:hAnsiTheme="majorEastAsia" w:hint="eastAsia"/>
          <w:b/>
          <w:sz w:val="28"/>
          <w:szCs w:val="21"/>
        </w:rPr>
        <w:t>個人情報保護管理規程</w:t>
      </w:r>
    </w:p>
    <w:p w14:paraId="6010C234" w14:textId="77777777" w:rsidR="00651FC5" w:rsidRPr="00855280" w:rsidRDefault="00651FC5" w:rsidP="00651FC5">
      <w:pPr>
        <w:widowControl/>
        <w:jc w:val="left"/>
        <w:rPr>
          <w:rFonts w:asciiTheme="minorEastAsia" w:hAnsiTheme="minorEastAsia" w:cs="ＭＳ Ｐゴシック"/>
          <w:bCs/>
          <w:kern w:val="0"/>
          <w:szCs w:val="21"/>
        </w:rPr>
      </w:pPr>
    </w:p>
    <w:p w14:paraId="7DF73E0C" w14:textId="77777777" w:rsidR="00CD12AB" w:rsidRPr="00855280" w:rsidRDefault="00CD12AB" w:rsidP="00651FC5">
      <w:pPr>
        <w:widowControl/>
        <w:spacing w:line="276" w:lineRule="auto"/>
        <w:jc w:val="left"/>
        <w:rPr>
          <w:rFonts w:asciiTheme="minorEastAsia" w:hAnsiTheme="minorEastAsia" w:cs="ＭＳ Ｐゴシック"/>
          <w:bCs/>
          <w:kern w:val="0"/>
          <w:szCs w:val="21"/>
        </w:rPr>
      </w:pPr>
      <w:r w:rsidRPr="00855280">
        <w:rPr>
          <w:rFonts w:asciiTheme="minorEastAsia" w:hAnsiTheme="minorEastAsia" w:cs="ＭＳ Ｐゴシック" w:hint="eastAsia"/>
          <w:bCs/>
          <w:kern w:val="0"/>
          <w:szCs w:val="21"/>
        </w:rPr>
        <w:t>（目的）</w:t>
      </w:r>
    </w:p>
    <w:p w14:paraId="1114478D" w14:textId="1E0728D0" w:rsidR="00BF6F62" w:rsidRPr="00855280" w:rsidRDefault="00BF6F62" w:rsidP="00651FC5">
      <w:pPr>
        <w:widowControl/>
        <w:spacing w:line="276" w:lineRule="auto"/>
        <w:ind w:left="424" w:hangingChars="201" w:hanging="424"/>
        <w:jc w:val="left"/>
        <w:rPr>
          <w:rFonts w:asciiTheme="minorEastAsia" w:hAnsiTheme="minorEastAsia"/>
          <w:szCs w:val="21"/>
        </w:rPr>
      </w:pPr>
      <w:r w:rsidRPr="00855280">
        <w:rPr>
          <w:rFonts w:asciiTheme="minorEastAsia" w:hAnsiTheme="minorEastAsia" w:cs="ＭＳ Ｐゴシック" w:hint="eastAsia"/>
          <w:b/>
          <w:bCs/>
          <w:kern w:val="0"/>
          <w:szCs w:val="21"/>
        </w:rPr>
        <w:t>第１条</w:t>
      </w:r>
      <w:r w:rsidR="00CD12AB" w:rsidRPr="00855280">
        <w:rPr>
          <w:rFonts w:asciiTheme="minorEastAsia" w:hAnsiTheme="minorEastAsia" w:cs="ＭＳ Ｐゴシック" w:hint="eastAsia"/>
          <w:b/>
          <w:bCs/>
          <w:kern w:val="0"/>
          <w:szCs w:val="21"/>
        </w:rPr>
        <w:t xml:space="preserve">　</w:t>
      </w:r>
      <w:r w:rsidR="001058B5" w:rsidRPr="00855280">
        <w:rPr>
          <w:rFonts w:asciiTheme="minorEastAsia" w:hAnsiTheme="minorEastAsia" w:hint="eastAsia"/>
          <w:szCs w:val="21"/>
        </w:rPr>
        <w:t>本規程は、「個人情報の保護に関する法律」（平成１５年５月３０日・法律第５７号。以下「法」という。）及び「行政手続における特定の個人を識別するための番号の利用等に関する法律」（平成２５年５月３１日・法律第２７号。以下「番号法」という。）、「健康保険組合等における個人情報の適切な取扱いのためのガイ</w:t>
      </w:r>
      <w:r w:rsidR="002B64B7" w:rsidRPr="00855280">
        <w:rPr>
          <w:rFonts w:asciiTheme="minorEastAsia" w:hAnsiTheme="minorEastAsia" w:hint="eastAsia"/>
          <w:szCs w:val="21"/>
        </w:rPr>
        <w:t>ダンス</w:t>
      </w:r>
      <w:r w:rsidR="001058B5" w:rsidRPr="00855280">
        <w:rPr>
          <w:rFonts w:asciiTheme="minorEastAsia" w:hAnsiTheme="minorEastAsia" w:hint="eastAsia"/>
          <w:szCs w:val="21"/>
        </w:rPr>
        <w:t>について」（平成</w:t>
      </w:r>
      <w:r w:rsidR="002B64B7" w:rsidRPr="00855280">
        <w:rPr>
          <w:rFonts w:asciiTheme="minorEastAsia" w:hAnsiTheme="minorEastAsia" w:hint="eastAsia"/>
          <w:szCs w:val="21"/>
        </w:rPr>
        <w:t>２９</w:t>
      </w:r>
      <w:r w:rsidR="001058B5" w:rsidRPr="00855280">
        <w:rPr>
          <w:rFonts w:asciiTheme="minorEastAsia" w:hAnsiTheme="minorEastAsia" w:hint="eastAsia"/>
          <w:szCs w:val="21"/>
        </w:rPr>
        <w:t>年</w:t>
      </w:r>
      <w:r w:rsidR="00FC3BBA" w:rsidRPr="00855280">
        <w:rPr>
          <w:rFonts w:asciiTheme="minorEastAsia" w:hAnsiTheme="minorEastAsia" w:hint="eastAsia"/>
          <w:szCs w:val="21"/>
        </w:rPr>
        <w:t>4</w:t>
      </w:r>
      <w:r w:rsidR="001058B5" w:rsidRPr="00855280">
        <w:rPr>
          <w:rFonts w:asciiTheme="minorEastAsia" w:hAnsiTheme="minorEastAsia" w:hint="eastAsia"/>
          <w:szCs w:val="21"/>
        </w:rPr>
        <w:t>月</w:t>
      </w:r>
      <w:r w:rsidR="00FC3BBA" w:rsidRPr="00855280">
        <w:rPr>
          <w:rFonts w:asciiTheme="minorEastAsia" w:hAnsiTheme="minorEastAsia" w:hint="eastAsia"/>
          <w:szCs w:val="21"/>
        </w:rPr>
        <w:t>１４</w:t>
      </w:r>
      <w:r w:rsidR="001058B5" w:rsidRPr="00855280">
        <w:rPr>
          <w:rFonts w:asciiTheme="minorEastAsia" w:hAnsiTheme="minorEastAsia" w:hint="eastAsia"/>
          <w:szCs w:val="21"/>
        </w:rPr>
        <w:t>日保発</w:t>
      </w:r>
      <w:r w:rsidR="00FC3BBA" w:rsidRPr="00855280">
        <w:rPr>
          <w:rFonts w:asciiTheme="minorEastAsia" w:hAnsiTheme="minorEastAsia" w:hint="eastAsia"/>
          <w:szCs w:val="21"/>
        </w:rPr>
        <w:t>０４１４</w:t>
      </w:r>
      <w:r w:rsidR="001058B5" w:rsidRPr="00855280">
        <w:rPr>
          <w:rFonts w:asciiTheme="minorEastAsia" w:hAnsiTheme="minorEastAsia" w:hint="eastAsia"/>
          <w:szCs w:val="21"/>
        </w:rPr>
        <w:t>第</w:t>
      </w:r>
      <w:r w:rsidR="00FC3BBA" w:rsidRPr="00855280">
        <w:rPr>
          <w:rFonts w:asciiTheme="minorEastAsia" w:hAnsiTheme="minorEastAsia" w:hint="eastAsia"/>
          <w:szCs w:val="21"/>
        </w:rPr>
        <w:t>１８</w:t>
      </w:r>
      <w:r w:rsidR="001058B5" w:rsidRPr="00855280">
        <w:rPr>
          <w:rFonts w:asciiTheme="minorEastAsia" w:hAnsiTheme="minorEastAsia" w:hint="eastAsia"/>
          <w:szCs w:val="21"/>
        </w:rPr>
        <w:t>号厚生労働省保険局長通知。以下「ガイ</w:t>
      </w:r>
      <w:r w:rsidR="002B64B7" w:rsidRPr="00855280">
        <w:rPr>
          <w:rFonts w:asciiTheme="minorEastAsia" w:hAnsiTheme="minorEastAsia" w:hint="eastAsia"/>
          <w:szCs w:val="21"/>
        </w:rPr>
        <w:t>ダンス</w:t>
      </w:r>
      <w:r w:rsidR="001058B5" w:rsidRPr="00855280">
        <w:rPr>
          <w:rFonts w:asciiTheme="minorEastAsia" w:hAnsiTheme="minorEastAsia" w:hint="eastAsia"/>
          <w:szCs w:val="21"/>
        </w:rPr>
        <w:t>」という。）、「特定個人情報の適正な取扱いに関するガイドライン（事業者編）」（以下「特定個人情報ガイドライン」</w:t>
      </w:r>
      <w:r w:rsidR="006833BE" w:rsidRPr="00855280">
        <w:rPr>
          <w:rFonts w:asciiTheme="minorEastAsia" w:hAnsiTheme="minorEastAsia" w:hint="eastAsia"/>
          <w:szCs w:val="21"/>
        </w:rPr>
        <w:t>という。</w:t>
      </w:r>
      <w:r w:rsidR="001058B5" w:rsidRPr="00855280">
        <w:rPr>
          <w:rFonts w:asciiTheme="minorEastAsia" w:hAnsiTheme="minorEastAsia" w:hint="eastAsia"/>
          <w:szCs w:val="21"/>
        </w:rPr>
        <w:t>）、「健康保険組合における個人情報保護の徹底について」（平成１４年１２月２５日保保発第１２２５００１号厚生労働省保険局保険課長通知。）に基づき、個人情報保護の重要性にかんがみ、</w:t>
      </w:r>
      <w:r w:rsidR="00AD6B80" w:rsidRPr="00855280">
        <w:rPr>
          <w:rFonts w:asciiTheme="minorEastAsia" w:hAnsiTheme="minorEastAsia" w:hint="eastAsia"/>
          <w:szCs w:val="21"/>
        </w:rPr>
        <w:t>ジェイティービー</w:t>
      </w:r>
      <w:r w:rsidR="001058B5" w:rsidRPr="00855280">
        <w:rPr>
          <w:rFonts w:asciiTheme="minorEastAsia" w:hAnsiTheme="minorEastAsia" w:hint="eastAsia"/>
          <w:szCs w:val="21"/>
        </w:rPr>
        <w:t>健康保険組合（以下「組合」という。）が保有する個人情報の漏えい・滅失又はき損等（以下「漏えい等」という。）を防止し、個人情報保護の徹底を図ることを目的とする。</w:t>
      </w:r>
    </w:p>
    <w:p w14:paraId="5209A2FF" w14:textId="77777777" w:rsidR="00651FC5" w:rsidRPr="00855280" w:rsidRDefault="00651FC5" w:rsidP="00651FC5">
      <w:pPr>
        <w:widowControl/>
        <w:ind w:left="422" w:hangingChars="201" w:hanging="422"/>
        <w:jc w:val="left"/>
        <w:rPr>
          <w:rFonts w:asciiTheme="minorEastAsia" w:hAnsiTheme="minorEastAsia"/>
          <w:szCs w:val="21"/>
        </w:rPr>
      </w:pPr>
    </w:p>
    <w:p w14:paraId="56BEE202" w14:textId="666147E9" w:rsidR="001058B5" w:rsidRPr="00855280" w:rsidRDefault="00CD12AB" w:rsidP="00651FC5">
      <w:pPr>
        <w:spacing w:line="276" w:lineRule="auto"/>
        <w:jc w:val="left"/>
        <w:rPr>
          <w:rFonts w:asciiTheme="minorEastAsia" w:hAnsiTheme="minorEastAsia"/>
          <w:szCs w:val="21"/>
        </w:rPr>
      </w:pPr>
      <w:r w:rsidRPr="00855280">
        <w:rPr>
          <w:rFonts w:asciiTheme="minorEastAsia" w:hAnsiTheme="minorEastAsia" w:cs="ＭＳ Ｐゴシック" w:hint="eastAsia"/>
          <w:bCs/>
          <w:kern w:val="0"/>
          <w:szCs w:val="21"/>
        </w:rPr>
        <w:t>（</w:t>
      </w:r>
      <w:r w:rsidR="00291454" w:rsidRPr="00855280">
        <w:rPr>
          <w:rFonts w:asciiTheme="minorEastAsia" w:hAnsiTheme="minorEastAsia" w:cs="ＭＳ Ｐゴシック" w:hint="eastAsia"/>
          <w:bCs/>
          <w:kern w:val="0"/>
          <w:szCs w:val="21"/>
        </w:rPr>
        <w:t>用語</w:t>
      </w:r>
      <w:r w:rsidRPr="00855280">
        <w:rPr>
          <w:rFonts w:asciiTheme="minorEastAsia" w:hAnsiTheme="minorEastAsia" w:cs="ＭＳ Ｐゴシック" w:hint="eastAsia"/>
          <w:bCs/>
          <w:kern w:val="0"/>
          <w:szCs w:val="21"/>
        </w:rPr>
        <w:t>の定義）</w:t>
      </w:r>
    </w:p>
    <w:p w14:paraId="79B0C457" w14:textId="77777777" w:rsidR="00291454" w:rsidRPr="00855280" w:rsidRDefault="00BF6F62" w:rsidP="00651FC5">
      <w:pPr>
        <w:widowControl/>
        <w:spacing w:line="276" w:lineRule="auto"/>
        <w:ind w:left="424" w:hangingChars="201" w:hanging="424"/>
        <w:jc w:val="left"/>
        <w:rPr>
          <w:rFonts w:asciiTheme="minorEastAsia" w:hAnsiTheme="minorEastAsia"/>
          <w:szCs w:val="21"/>
        </w:rPr>
      </w:pPr>
      <w:r w:rsidRPr="00855280">
        <w:rPr>
          <w:rFonts w:asciiTheme="minorEastAsia" w:hAnsiTheme="minorEastAsia" w:cs="ＭＳ Ｐゴシック" w:hint="eastAsia"/>
          <w:b/>
          <w:bCs/>
          <w:kern w:val="0"/>
          <w:szCs w:val="21"/>
        </w:rPr>
        <w:t>第２条</w:t>
      </w:r>
      <w:r w:rsidR="00CD12AB" w:rsidRPr="00855280">
        <w:rPr>
          <w:rFonts w:asciiTheme="minorEastAsia" w:hAnsiTheme="minorEastAsia" w:cs="ＭＳ Ｐゴシック" w:hint="eastAsia"/>
          <w:b/>
          <w:bCs/>
          <w:kern w:val="0"/>
          <w:szCs w:val="21"/>
        </w:rPr>
        <w:t xml:space="preserve">　</w:t>
      </w:r>
      <w:r w:rsidR="001058B5" w:rsidRPr="00855280">
        <w:rPr>
          <w:rFonts w:asciiTheme="minorEastAsia" w:hAnsiTheme="minorEastAsia" w:hint="eastAsia"/>
          <w:szCs w:val="21"/>
        </w:rPr>
        <w:t>本規程</w:t>
      </w:r>
      <w:r w:rsidR="00291454" w:rsidRPr="00855280">
        <w:rPr>
          <w:rFonts w:asciiTheme="minorEastAsia" w:hAnsiTheme="minorEastAsia" w:hint="eastAsia"/>
          <w:szCs w:val="21"/>
        </w:rPr>
        <w:t>で用いる用語の定義は、本規程で定めがない限り、法及び番号法で定めるところによる。</w:t>
      </w:r>
    </w:p>
    <w:p w14:paraId="51C9C19A" w14:textId="41A5174F" w:rsidR="001058B5" w:rsidRPr="00855280" w:rsidRDefault="00291454" w:rsidP="006E1A08">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bCs/>
          <w:szCs w:val="21"/>
        </w:rPr>
        <w:t>２</w:t>
      </w:r>
      <w:r w:rsidR="00CD12AB" w:rsidRPr="00855280">
        <w:rPr>
          <w:rFonts w:asciiTheme="minorEastAsia" w:hAnsiTheme="minorEastAsia" w:hint="eastAsia"/>
          <w:szCs w:val="21"/>
        </w:rPr>
        <w:t xml:space="preserve">　</w:t>
      </w:r>
      <w:r w:rsidR="001058B5" w:rsidRPr="00855280">
        <w:rPr>
          <w:rFonts w:asciiTheme="minorEastAsia" w:hAnsiTheme="minorEastAsia" w:hint="eastAsia"/>
          <w:szCs w:val="21"/>
        </w:rPr>
        <w:t>死者に関する情報は、法の対象外であるが、ガイ</w:t>
      </w:r>
      <w:r w:rsidR="006E1A08" w:rsidRPr="00855280">
        <w:rPr>
          <w:rFonts w:asciiTheme="minorEastAsia" w:hAnsiTheme="minorEastAsia" w:hint="eastAsia"/>
          <w:szCs w:val="21"/>
        </w:rPr>
        <w:t>ダンス</w:t>
      </w:r>
      <w:r w:rsidR="001058B5" w:rsidRPr="00855280">
        <w:rPr>
          <w:rFonts w:asciiTheme="minorEastAsia" w:hAnsiTheme="minorEastAsia" w:hint="eastAsia"/>
          <w:szCs w:val="21"/>
        </w:rPr>
        <w:t>に基づき、死者に関する情報が、同時に、遺族等の生存する個人に関する情報でもある場合には、当該生存する個人に関する情報となる。</w:t>
      </w:r>
    </w:p>
    <w:p w14:paraId="44151786" w14:textId="1BAC6DAB" w:rsidR="00651FC5" w:rsidRPr="00855280" w:rsidRDefault="00291454" w:rsidP="00A83F8F">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bCs/>
          <w:szCs w:val="21"/>
        </w:rPr>
        <w:t>３</w:t>
      </w:r>
      <w:r w:rsidR="00CD12AB" w:rsidRPr="00855280">
        <w:rPr>
          <w:rFonts w:asciiTheme="minorEastAsia" w:hAnsiTheme="minorEastAsia" w:hint="eastAsia"/>
          <w:szCs w:val="21"/>
        </w:rPr>
        <w:t xml:space="preserve">　</w:t>
      </w:r>
      <w:r w:rsidR="00ED721D" w:rsidRPr="00855280">
        <w:rPr>
          <w:rFonts w:asciiTheme="minorEastAsia" w:hAnsiTheme="minorEastAsia" w:hint="eastAsia"/>
          <w:szCs w:val="21"/>
        </w:rPr>
        <w:t>前項にかかわらず、個人番号を含む死者に関する情報は</w:t>
      </w:r>
      <w:r w:rsidR="001058B5" w:rsidRPr="00855280">
        <w:rPr>
          <w:rFonts w:asciiTheme="minorEastAsia" w:hAnsiTheme="minorEastAsia" w:hint="eastAsia"/>
          <w:szCs w:val="21"/>
        </w:rPr>
        <w:t>生存する者に関する情報と同様に取扱うものとする。</w:t>
      </w:r>
    </w:p>
    <w:p w14:paraId="5F121F8E" w14:textId="77777777" w:rsidR="00D85F7D" w:rsidRPr="00855280" w:rsidRDefault="00D85F7D" w:rsidP="00A83F8F">
      <w:pPr>
        <w:spacing w:line="276" w:lineRule="auto"/>
        <w:ind w:left="422" w:hangingChars="201" w:hanging="422"/>
        <w:jc w:val="left"/>
        <w:rPr>
          <w:rFonts w:asciiTheme="minorEastAsia" w:hAnsiTheme="minorEastAsia"/>
          <w:szCs w:val="21"/>
        </w:rPr>
      </w:pPr>
    </w:p>
    <w:p w14:paraId="78343CB4" w14:textId="77777777" w:rsidR="00CD12AB" w:rsidRPr="00855280" w:rsidRDefault="00CD12AB" w:rsidP="00651FC5">
      <w:pPr>
        <w:widowControl/>
        <w:spacing w:line="276" w:lineRule="auto"/>
        <w:jc w:val="left"/>
        <w:rPr>
          <w:rFonts w:asciiTheme="minorEastAsia" w:hAnsiTheme="minorEastAsia" w:cs="ＭＳ Ｐゴシック"/>
          <w:bCs/>
          <w:kern w:val="0"/>
          <w:szCs w:val="21"/>
        </w:rPr>
      </w:pPr>
      <w:r w:rsidRPr="00855280">
        <w:rPr>
          <w:rFonts w:asciiTheme="minorEastAsia" w:hAnsiTheme="minorEastAsia" w:cs="ＭＳ Ｐゴシック" w:hint="eastAsia"/>
          <w:bCs/>
          <w:kern w:val="0"/>
          <w:szCs w:val="21"/>
        </w:rPr>
        <w:t>（個人情報の利用目的の特定と公表等）</w:t>
      </w:r>
    </w:p>
    <w:p w14:paraId="0995F5CD" w14:textId="77777777" w:rsidR="005404A0" w:rsidRPr="00855280" w:rsidRDefault="00BF6F62" w:rsidP="005404A0">
      <w:pPr>
        <w:widowControl/>
        <w:spacing w:line="276" w:lineRule="auto"/>
        <w:ind w:left="424" w:hangingChars="201" w:hanging="424"/>
        <w:rPr>
          <w:rFonts w:ascii="ＭＳ 明朝" w:hAnsi="ＭＳ 明朝"/>
          <w:szCs w:val="21"/>
        </w:rPr>
      </w:pPr>
      <w:r w:rsidRPr="00855280">
        <w:rPr>
          <w:rFonts w:asciiTheme="minorEastAsia" w:hAnsiTheme="minorEastAsia" w:cs="ＭＳ Ｐゴシック" w:hint="eastAsia"/>
          <w:b/>
          <w:bCs/>
          <w:kern w:val="0"/>
          <w:szCs w:val="21"/>
        </w:rPr>
        <w:t>第３条</w:t>
      </w:r>
      <w:r w:rsidR="00CD12AB" w:rsidRPr="00855280">
        <w:rPr>
          <w:rFonts w:asciiTheme="minorEastAsia" w:hAnsiTheme="minorEastAsia" w:cs="ＭＳ Ｐゴシック" w:hint="eastAsia"/>
          <w:b/>
          <w:bCs/>
          <w:kern w:val="0"/>
          <w:szCs w:val="21"/>
        </w:rPr>
        <w:t xml:space="preserve">　</w:t>
      </w:r>
      <w:r w:rsidR="005404A0" w:rsidRPr="00855280">
        <w:rPr>
          <w:rFonts w:ascii="ＭＳ 明朝" w:hAnsi="ＭＳ 明朝" w:hint="eastAsia"/>
          <w:szCs w:val="21"/>
        </w:rPr>
        <w:t>組合が取得する個人情報の利用目的は、原則としてあらかじめ組合のホームページ等で公表し、あらかじめ公表していない利用目的で個人情報を取得したときは、速やかにその利用目的を本人に通知し、又は組合のホームページ等で公表することとする。</w:t>
      </w:r>
    </w:p>
    <w:p w14:paraId="31EA9437" w14:textId="77777777" w:rsidR="00D85F7D" w:rsidRPr="00855280" w:rsidRDefault="00D85F7D" w:rsidP="005404A0">
      <w:pPr>
        <w:widowControl/>
        <w:spacing w:line="276" w:lineRule="auto"/>
        <w:ind w:left="422" w:hangingChars="201" w:hanging="422"/>
        <w:rPr>
          <w:rFonts w:ascii="ＭＳ 明朝" w:hAnsi="ＭＳ 明朝"/>
          <w:szCs w:val="21"/>
        </w:rPr>
      </w:pPr>
    </w:p>
    <w:p w14:paraId="5D16F6F7" w14:textId="77777777" w:rsidR="00D85F7D" w:rsidRPr="00855280" w:rsidRDefault="00D85F7D" w:rsidP="005404A0">
      <w:pPr>
        <w:widowControl/>
        <w:spacing w:line="276" w:lineRule="auto"/>
        <w:ind w:left="422" w:hangingChars="201" w:hanging="422"/>
        <w:rPr>
          <w:rFonts w:ascii="ＭＳ 明朝" w:hAnsi="ＭＳ 明朝"/>
          <w:szCs w:val="21"/>
        </w:rPr>
      </w:pPr>
    </w:p>
    <w:p w14:paraId="59037856" w14:textId="77777777" w:rsidR="005404A0" w:rsidRPr="00855280" w:rsidRDefault="005404A0" w:rsidP="005404A0">
      <w:pPr>
        <w:spacing w:line="276" w:lineRule="auto"/>
        <w:ind w:left="424" w:hangingChars="201" w:hanging="424"/>
        <w:rPr>
          <w:rFonts w:ascii="ＭＳ 明朝" w:hAnsi="ＭＳ 明朝"/>
          <w:szCs w:val="21"/>
        </w:rPr>
      </w:pPr>
      <w:r w:rsidRPr="00855280">
        <w:rPr>
          <w:rFonts w:ascii="ＭＳ 明朝" w:hAnsi="ＭＳ 明朝" w:hint="eastAsia"/>
          <w:b/>
          <w:szCs w:val="21"/>
        </w:rPr>
        <w:lastRenderedPageBreak/>
        <w:t>２</w:t>
      </w:r>
      <w:r w:rsidRPr="00855280">
        <w:rPr>
          <w:rFonts w:ascii="ＭＳ 明朝" w:hAnsi="ＭＳ 明朝" w:hint="eastAsia"/>
          <w:szCs w:val="21"/>
        </w:rPr>
        <w:t xml:space="preserve">　個人情報の利用目的の変更は、前の利用目的と関連性を有すると合理的に認められる範囲で行うこととし、利用目的を変更したときは、変更された利用目的について、本人に通知し、又は組合のホームページ等で公表することとする。</w:t>
      </w:r>
    </w:p>
    <w:p w14:paraId="72337356" w14:textId="752C6FCA" w:rsidR="00651FC5" w:rsidRPr="00855280" w:rsidRDefault="00651FC5" w:rsidP="005404A0">
      <w:pPr>
        <w:widowControl/>
        <w:spacing w:line="276" w:lineRule="auto"/>
        <w:ind w:left="422" w:hangingChars="201" w:hanging="422"/>
        <w:jc w:val="left"/>
        <w:rPr>
          <w:rFonts w:asciiTheme="minorEastAsia" w:hAnsiTheme="minorEastAsia"/>
          <w:szCs w:val="21"/>
        </w:rPr>
      </w:pPr>
    </w:p>
    <w:p w14:paraId="3ADC952A" w14:textId="3D9342D5" w:rsidR="001058B5" w:rsidRPr="00855280" w:rsidRDefault="00CD12AB" w:rsidP="00651FC5">
      <w:pPr>
        <w:spacing w:line="276" w:lineRule="auto"/>
        <w:jc w:val="left"/>
        <w:rPr>
          <w:rFonts w:asciiTheme="minorEastAsia" w:hAnsiTheme="minorEastAsia"/>
          <w:szCs w:val="21"/>
        </w:rPr>
      </w:pPr>
      <w:r w:rsidRPr="00855280">
        <w:rPr>
          <w:rFonts w:asciiTheme="minorEastAsia" w:hAnsiTheme="minorEastAsia" w:cs="ＭＳ Ｐゴシック" w:hint="eastAsia"/>
          <w:bCs/>
          <w:kern w:val="0"/>
          <w:szCs w:val="21"/>
        </w:rPr>
        <w:t>（個人</w:t>
      </w:r>
      <w:r w:rsidR="005404A0" w:rsidRPr="00855280">
        <w:rPr>
          <w:rFonts w:asciiTheme="minorEastAsia" w:hAnsiTheme="minorEastAsia" w:cs="ＭＳ Ｐゴシック" w:hint="eastAsia"/>
          <w:bCs/>
          <w:kern w:val="0"/>
          <w:szCs w:val="21"/>
        </w:rPr>
        <w:t>データ</w:t>
      </w:r>
      <w:r w:rsidRPr="00855280">
        <w:rPr>
          <w:rFonts w:asciiTheme="minorEastAsia" w:hAnsiTheme="minorEastAsia" w:cs="ＭＳ Ｐゴシック" w:hint="eastAsia"/>
          <w:bCs/>
          <w:kern w:val="0"/>
          <w:szCs w:val="21"/>
        </w:rPr>
        <w:t>の第三者への提供）</w:t>
      </w:r>
    </w:p>
    <w:p w14:paraId="3B534DE4" w14:textId="630DE3C7" w:rsidR="001058B5" w:rsidRPr="00855280" w:rsidRDefault="00BF6F62" w:rsidP="00651FC5">
      <w:pPr>
        <w:widowControl/>
        <w:spacing w:line="276" w:lineRule="auto"/>
        <w:ind w:left="424" w:hangingChars="201" w:hanging="424"/>
        <w:jc w:val="left"/>
        <w:rPr>
          <w:rFonts w:asciiTheme="minorEastAsia" w:hAnsiTheme="minorEastAsia"/>
          <w:szCs w:val="21"/>
        </w:rPr>
      </w:pPr>
      <w:r w:rsidRPr="00855280">
        <w:rPr>
          <w:rFonts w:asciiTheme="minorEastAsia" w:hAnsiTheme="minorEastAsia" w:cs="ＭＳ Ｐゴシック" w:hint="eastAsia"/>
          <w:b/>
          <w:bCs/>
          <w:kern w:val="0"/>
          <w:szCs w:val="21"/>
        </w:rPr>
        <w:t>第４条</w:t>
      </w:r>
      <w:r w:rsidR="00CD12AB" w:rsidRPr="00855280">
        <w:rPr>
          <w:rFonts w:asciiTheme="minorEastAsia" w:hAnsiTheme="minorEastAsia" w:cs="ＭＳ Ｐゴシック" w:hint="eastAsia"/>
          <w:b/>
          <w:bCs/>
          <w:kern w:val="0"/>
          <w:szCs w:val="21"/>
        </w:rPr>
        <w:t xml:space="preserve">　</w:t>
      </w:r>
      <w:r w:rsidR="00F82BEA" w:rsidRPr="00855280">
        <w:rPr>
          <w:rFonts w:ascii="ＭＳ 明朝" w:hAnsi="ＭＳ 明朝" w:hint="eastAsia"/>
          <w:szCs w:val="21"/>
        </w:rPr>
        <w:t>法第２７条第１項各号に定める場合を除き、あらかじめ被保険者等本人の同意を得ないで、個人</w:t>
      </w:r>
      <w:r w:rsidR="005404A0" w:rsidRPr="00855280">
        <w:rPr>
          <w:rFonts w:ascii="ＭＳ 明朝" w:hAnsi="ＭＳ 明朝" w:hint="eastAsia"/>
          <w:szCs w:val="21"/>
        </w:rPr>
        <w:t>データ</w:t>
      </w:r>
      <w:r w:rsidR="00F82BEA" w:rsidRPr="00855280">
        <w:rPr>
          <w:rFonts w:ascii="ＭＳ 明朝" w:hAnsi="ＭＳ 明朝" w:hint="eastAsia"/>
          <w:szCs w:val="21"/>
        </w:rPr>
        <w:t>を</w:t>
      </w:r>
      <w:r w:rsidR="005404A0" w:rsidRPr="00855280">
        <w:rPr>
          <w:rFonts w:ascii="ＭＳ 明朝" w:hAnsi="ＭＳ 明朝" w:hint="eastAsia"/>
          <w:szCs w:val="21"/>
        </w:rPr>
        <w:t>第三者に</w:t>
      </w:r>
      <w:r w:rsidR="00F82BEA" w:rsidRPr="00855280">
        <w:rPr>
          <w:rFonts w:ascii="ＭＳ 明朝" w:hAnsi="ＭＳ 明朝" w:hint="eastAsia"/>
          <w:szCs w:val="21"/>
        </w:rPr>
        <w:t>提供してはならない。ただし、同条第５項各号に定める場合において、個人</w:t>
      </w:r>
      <w:r w:rsidR="005404A0" w:rsidRPr="00855280">
        <w:rPr>
          <w:rFonts w:ascii="ＭＳ 明朝" w:hAnsi="ＭＳ 明朝" w:hint="eastAsia"/>
          <w:szCs w:val="21"/>
        </w:rPr>
        <w:t>データ</w:t>
      </w:r>
      <w:r w:rsidR="00F82BEA" w:rsidRPr="00855280">
        <w:rPr>
          <w:rFonts w:ascii="ＭＳ 明朝" w:hAnsi="ＭＳ 明朝" w:hint="eastAsia"/>
          <w:szCs w:val="21"/>
        </w:rPr>
        <w:t>の提供を受ける者は第三者に該当しないものとする。</w:t>
      </w:r>
    </w:p>
    <w:p w14:paraId="05DFF14F" w14:textId="30854805" w:rsidR="00833292" w:rsidRPr="00855280" w:rsidRDefault="00C712BF" w:rsidP="00833292">
      <w:pPr>
        <w:widowControl/>
        <w:spacing w:line="276" w:lineRule="auto"/>
        <w:ind w:left="424" w:hangingChars="201" w:hanging="424"/>
        <w:jc w:val="left"/>
        <w:rPr>
          <w:rFonts w:asciiTheme="minorEastAsia" w:hAnsiTheme="minorEastAsia" w:cs="ＭＳ Ｐゴシック"/>
          <w:bCs/>
          <w:kern w:val="0"/>
          <w:szCs w:val="21"/>
        </w:rPr>
      </w:pPr>
      <w:r w:rsidRPr="00855280">
        <w:rPr>
          <w:rFonts w:asciiTheme="minorEastAsia" w:hAnsiTheme="minorEastAsia" w:cs="ＭＳ Ｐゴシック" w:hint="eastAsia"/>
          <w:b/>
          <w:bCs/>
          <w:kern w:val="0"/>
          <w:szCs w:val="21"/>
        </w:rPr>
        <w:t xml:space="preserve">２　</w:t>
      </w:r>
      <w:r w:rsidRPr="00855280">
        <w:rPr>
          <w:rFonts w:asciiTheme="minorEastAsia" w:hAnsiTheme="minorEastAsia" w:cs="ＭＳ Ｐゴシック" w:hint="eastAsia"/>
          <w:bCs/>
          <w:kern w:val="0"/>
          <w:szCs w:val="21"/>
        </w:rPr>
        <w:t>当該個人</w:t>
      </w:r>
      <w:r w:rsidR="005404A0" w:rsidRPr="00855280">
        <w:rPr>
          <w:rFonts w:asciiTheme="minorEastAsia" w:hAnsiTheme="minorEastAsia" w:cs="ＭＳ Ｐゴシック" w:hint="eastAsia"/>
          <w:bCs/>
          <w:kern w:val="0"/>
          <w:szCs w:val="21"/>
        </w:rPr>
        <w:t>データ</w:t>
      </w:r>
      <w:r w:rsidRPr="00855280">
        <w:rPr>
          <w:rFonts w:asciiTheme="minorEastAsia" w:hAnsiTheme="minorEastAsia" w:cs="ＭＳ Ｐゴシック" w:hint="eastAsia"/>
          <w:bCs/>
          <w:kern w:val="0"/>
          <w:szCs w:val="21"/>
        </w:rPr>
        <w:t>が特定個人情報である場合、本人の同意有無にかかわらず</w:t>
      </w:r>
      <w:r w:rsidR="00FC62C3" w:rsidRPr="00855280">
        <w:rPr>
          <w:rFonts w:asciiTheme="minorEastAsia" w:hAnsiTheme="minorEastAsia" w:cs="ＭＳ Ｐゴシック" w:hint="eastAsia"/>
          <w:bCs/>
          <w:kern w:val="0"/>
          <w:szCs w:val="21"/>
        </w:rPr>
        <w:t>、番号法</w:t>
      </w:r>
    </w:p>
    <w:p w14:paraId="7B391021" w14:textId="77777777" w:rsidR="00C712BF" w:rsidRPr="00855280" w:rsidRDefault="00FC62C3" w:rsidP="00833292">
      <w:pPr>
        <w:widowControl/>
        <w:spacing w:line="276" w:lineRule="auto"/>
        <w:ind w:leftChars="200" w:left="422" w:hangingChars="1" w:hanging="2"/>
        <w:jc w:val="left"/>
        <w:rPr>
          <w:rFonts w:asciiTheme="minorEastAsia" w:hAnsiTheme="minorEastAsia" w:cs="ＭＳ Ｐゴシック"/>
          <w:bCs/>
          <w:kern w:val="0"/>
          <w:szCs w:val="21"/>
        </w:rPr>
      </w:pPr>
      <w:r w:rsidRPr="00855280">
        <w:rPr>
          <w:rFonts w:asciiTheme="minorEastAsia" w:hAnsiTheme="minorEastAsia" w:cs="ＭＳ Ｐゴシック" w:hint="eastAsia"/>
          <w:bCs/>
          <w:kern w:val="0"/>
          <w:szCs w:val="21"/>
        </w:rPr>
        <w:t>第</w:t>
      </w:r>
      <w:r w:rsidR="00833292" w:rsidRPr="00855280">
        <w:rPr>
          <w:rFonts w:asciiTheme="minorEastAsia" w:hAnsiTheme="minorEastAsia" w:cs="ＭＳ Ｐゴシック" w:hint="eastAsia"/>
          <w:bCs/>
          <w:kern w:val="0"/>
          <w:szCs w:val="21"/>
        </w:rPr>
        <w:t>１９</w:t>
      </w:r>
      <w:r w:rsidRPr="00855280">
        <w:rPr>
          <w:rFonts w:asciiTheme="minorEastAsia" w:hAnsiTheme="minorEastAsia" w:cs="ＭＳ Ｐゴシック" w:hint="eastAsia"/>
          <w:bCs/>
          <w:kern w:val="0"/>
          <w:szCs w:val="21"/>
        </w:rPr>
        <w:t>条に定める場合を除き、提供してはならない。</w:t>
      </w:r>
    </w:p>
    <w:p w14:paraId="7471C5F5" w14:textId="00B1B3B5" w:rsidR="001829ED" w:rsidRPr="00855280" w:rsidRDefault="001829ED" w:rsidP="001829ED">
      <w:pPr>
        <w:widowControl/>
        <w:spacing w:line="276" w:lineRule="auto"/>
        <w:ind w:left="424" w:hangingChars="201" w:hanging="424"/>
        <w:rPr>
          <w:rFonts w:ascii="ＭＳ 明朝" w:hAnsi="ＭＳ 明朝"/>
          <w:szCs w:val="21"/>
        </w:rPr>
      </w:pPr>
      <w:r w:rsidRPr="00855280">
        <w:rPr>
          <w:rFonts w:ascii="ＭＳ 明朝" w:hAnsi="ＭＳ 明朝" w:hint="eastAsia"/>
          <w:b/>
          <w:szCs w:val="21"/>
        </w:rPr>
        <w:t>３</w:t>
      </w:r>
      <w:r w:rsidRPr="00855280">
        <w:rPr>
          <w:rFonts w:ascii="ＭＳ 明朝" w:hAnsi="ＭＳ 明朝" w:hint="eastAsia"/>
          <w:szCs w:val="21"/>
        </w:rPr>
        <w:t xml:space="preserve">　法第２７条第１項各号又は第５項各号に定める場合を除き、個人</w:t>
      </w:r>
      <w:r w:rsidR="005404A0" w:rsidRPr="00855280">
        <w:rPr>
          <w:rFonts w:ascii="ＭＳ 明朝" w:hAnsi="ＭＳ 明朝" w:hint="eastAsia"/>
          <w:szCs w:val="21"/>
        </w:rPr>
        <w:t>データ</w:t>
      </w:r>
      <w:r w:rsidRPr="00855280">
        <w:rPr>
          <w:rFonts w:ascii="ＭＳ 明朝" w:hAnsi="ＭＳ 明朝" w:hint="eastAsia"/>
          <w:szCs w:val="21"/>
        </w:rPr>
        <w:t>を第三者（法第１６条第２項各号に掲げる者を除く。次項において同じ。）に提供する場合、様式第1号に定める記録を作成するとともに</w:t>
      </w:r>
      <w:r w:rsidR="005404A0" w:rsidRPr="00855280">
        <w:rPr>
          <w:rFonts w:ascii="ＭＳ 明朝" w:hAnsi="ＭＳ 明朝" w:hint="eastAsia"/>
          <w:szCs w:val="21"/>
        </w:rPr>
        <w:t>、個人データ</w:t>
      </w:r>
      <w:r w:rsidRPr="00855280">
        <w:rPr>
          <w:rFonts w:ascii="ＭＳ 明朝" w:hAnsi="ＭＳ 明朝" w:hint="eastAsia"/>
          <w:szCs w:val="21"/>
        </w:rPr>
        <w:t>を提供した日から３年間保存しなければならない。</w:t>
      </w:r>
    </w:p>
    <w:p w14:paraId="4BC438D8" w14:textId="7A3D557F" w:rsidR="001829ED" w:rsidRPr="00855280" w:rsidRDefault="001829ED" w:rsidP="001829ED">
      <w:pPr>
        <w:widowControl/>
        <w:spacing w:line="276" w:lineRule="auto"/>
        <w:ind w:left="424" w:hangingChars="201" w:hanging="424"/>
        <w:rPr>
          <w:rFonts w:ascii="ＭＳ 明朝" w:hAnsi="ＭＳ 明朝"/>
          <w:szCs w:val="21"/>
        </w:rPr>
      </w:pPr>
      <w:r w:rsidRPr="00855280">
        <w:rPr>
          <w:rFonts w:ascii="ＭＳ 明朝" w:hAnsi="ＭＳ 明朝" w:hint="eastAsia"/>
          <w:b/>
          <w:szCs w:val="21"/>
        </w:rPr>
        <w:t>４</w:t>
      </w:r>
      <w:r w:rsidRPr="00855280">
        <w:rPr>
          <w:rFonts w:ascii="ＭＳ 明朝" w:hAnsi="ＭＳ 明朝" w:hint="eastAsia"/>
          <w:szCs w:val="21"/>
        </w:rPr>
        <w:t xml:space="preserve">　法第２７条第１項各号又は第５項各号に定める場合を除き、第三者から個人</w:t>
      </w:r>
      <w:r w:rsidR="000374D6" w:rsidRPr="00855280">
        <w:rPr>
          <w:rFonts w:ascii="ＭＳ 明朝" w:hAnsi="ＭＳ 明朝" w:hint="eastAsia"/>
          <w:szCs w:val="21"/>
        </w:rPr>
        <w:t>データ</w:t>
      </w:r>
      <w:r w:rsidRPr="00855280">
        <w:rPr>
          <w:rFonts w:ascii="ＭＳ 明朝" w:hAnsi="ＭＳ 明朝" w:hint="eastAsia"/>
          <w:szCs w:val="21"/>
        </w:rPr>
        <w:t>の提供を受ける場合、様式第2号に定める記録を作成するとともに</w:t>
      </w:r>
      <w:r w:rsidR="000374D6" w:rsidRPr="00855280">
        <w:rPr>
          <w:rFonts w:ascii="ＭＳ 明朝" w:hAnsi="ＭＳ 明朝" w:hint="eastAsia"/>
          <w:szCs w:val="21"/>
        </w:rPr>
        <w:t>、個人データ</w:t>
      </w:r>
      <w:r w:rsidRPr="00855280">
        <w:rPr>
          <w:rFonts w:ascii="ＭＳ 明朝" w:hAnsi="ＭＳ 明朝" w:hint="eastAsia"/>
          <w:szCs w:val="21"/>
        </w:rPr>
        <w:t>の提供を受けた日から３年間保存しなければならない。</w:t>
      </w:r>
    </w:p>
    <w:p w14:paraId="306EC7A9" w14:textId="31CAE91B" w:rsidR="009902E1" w:rsidRPr="00855280" w:rsidRDefault="009902E1" w:rsidP="009902E1">
      <w:pPr>
        <w:widowControl/>
        <w:ind w:left="424" w:hangingChars="201" w:hanging="424"/>
        <w:jc w:val="left"/>
        <w:rPr>
          <w:rFonts w:asciiTheme="minorEastAsia" w:hAnsiTheme="minorEastAsia"/>
          <w:szCs w:val="21"/>
        </w:rPr>
      </w:pPr>
      <w:r w:rsidRPr="00855280">
        <w:rPr>
          <w:rFonts w:asciiTheme="minorEastAsia" w:hAnsiTheme="minorEastAsia" w:hint="eastAsia"/>
          <w:b/>
          <w:bCs/>
          <w:szCs w:val="21"/>
        </w:rPr>
        <w:t>５</w:t>
      </w:r>
      <w:r w:rsidRPr="00855280">
        <w:rPr>
          <w:rFonts w:asciiTheme="minorEastAsia" w:hAnsiTheme="minorEastAsia" w:hint="eastAsia"/>
          <w:szCs w:val="21"/>
        </w:rPr>
        <w:t xml:space="preserve">　第三者に提供する場合は本人に通知して同意をとる（以下「明示的同意」という。）又は、公表して黙示による包括的同意をとる（以下「黙示的同意」という）こととする。</w:t>
      </w:r>
    </w:p>
    <w:p w14:paraId="24EE5ACA" w14:textId="074A3F21" w:rsidR="009902E1" w:rsidRPr="00855280" w:rsidRDefault="009902E1" w:rsidP="009902E1">
      <w:pPr>
        <w:widowControl/>
        <w:ind w:left="424" w:hangingChars="201" w:hanging="424"/>
        <w:jc w:val="left"/>
        <w:rPr>
          <w:rFonts w:asciiTheme="minorEastAsia" w:hAnsiTheme="minorEastAsia"/>
          <w:szCs w:val="21"/>
        </w:rPr>
      </w:pPr>
      <w:r w:rsidRPr="00855280">
        <w:rPr>
          <w:rFonts w:asciiTheme="minorEastAsia" w:hAnsiTheme="minorEastAsia" w:hint="eastAsia"/>
          <w:b/>
          <w:bCs/>
          <w:szCs w:val="21"/>
        </w:rPr>
        <w:t>６</w:t>
      </w:r>
      <w:r w:rsidRPr="00855280">
        <w:rPr>
          <w:rFonts w:asciiTheme="minorEastAsia" w:hAnsiTheme="minorEastAsia" w:hint="eastAsia"/>
          <w:szCs w:val="21"/>
        </w:rPr>
        <w:t xml:space="preserve">　黙示的同意の利用範囲は、被保険者等にとって利益になるもの又は事業主等の負担が膨大かつ明示的同意が必ずしも本人にとって合理的といえないものとする。</w:t>
      </w:r>
    </w:p>
    <w:p w14:paraId="671DBA4B" w14:textId="17A792CA" w:rsidR="009902E1" w:rsidRPr="00855280" w:rsidRDefault="009902E1" w:rsidP="009902E1">
      <w:pPr>
        <w:widowControl/>
        <w:ind w:left="424" w:hangingChars="201" w:hanging="424"/>
        <w:jc w:val="left"/>
        <w:rPr>
          <w:rFonts w:asciiTheme="minorEastAsia" w:hAnsiTheme="minorEastAsia"/>
          <w:szCs w:val="21"/>
        </w:rPr>
      </w:pPr>
      <w:r w:rsidRPr="00855280">
        <w:rPr>
          <w:rFonts w:asciiTheme="minorEastAsia" w:hAnsiTheme="minorEastAsia" w:hint="eastAsia"/>
          <w:b/>
          <w:bCs/>
          <w:szCs w:val="21"/>
        </w:rPr>
        <w:t>７</w:t>
      </w:r>
      <w:r w:rsidRPr="00855280">
        <w:rPr>
          <w:rFonts w:asciiTheme="minorEastAsia" w:hAnsiTheme="minorEastAsia" w:hint="eastAsia"/>
          <w:szCs w:val="21"/>
        </w:rPr>
        <w:t xml:space="preserve">　黙示的同意の対象とする利用範囲の詳細は別表</w:t>
      </w:r>
      <w:r w:rsidR="00E23655" w:rsidRPr="00855280">
        <w:rPr>
          <w:rFonts w:asciiTheme="minorEastAsia" w:hAnsiTheme="minorEastAsia" w:hint="eastAsia"/>
          <w:szCs w:val="21"/>
        </w:rPr>
        <w:t>１</w:t>
      </w:r>
      <w:r w:rsidRPr="00855280">
        <w:rPr>
          <w:rFonts w:asciiTheme="minorEastAsia" w:hAnsiTheme="minorEastAsia" w:hint="eastAsia"/>
          <w:szCs w:val="21"/>
        </w:rPr>
        <w:t>に定める。</w:t>
      </w:r>
    </w:p>
    <w:p w14:paraId="7A80B0F3" w14:textId="4A083D8D" w:rsidR="009902E1" w:rsidRPr="00855280" w:rsidRDefault="009902E1" w:rsidP="009902E1">
      <w:pPr>
        <w:widowControl/>
        <w:ind w:left="424" w:hangingChars="201" w:hanging="424"/>
        <w:jc w:val="left"/>
        <w:rPr>
          <w:rFonts w:asciiTheme="minorEastAsia" w:hAnsiTheme="minorEastAsia"/>
          <w:szCs w:val="21"/>
        </w:rPr>
      </w:pPr>
      <w:r w:rsidRPr="00855280">
        <w:rPr>
          <w:rFonts w:asciiTheme="minorEastAsia" w:hAnsiTheme="minorEastAsia" w:hint="eastAsia"/>
          <w:b/>
          <w:bCs/>
          <w:szCs w:val="21"/>
        </w:rPr>
        <w:t>８</w:t>
      </w:r>
      <w:r w:rsidRPr="00855280">
        <w:rPr>
          <w:rFonts w:asciiTheme="minorEastAsia" w:hAnsiTheme="minorEastAsia" w:hint="eastAsia"/>
          <w:szCs w:val="21"/>
        </w:rPr>
        <w:t xml:space="preserve">　黙示的同意の適用は、その利用範囲を公表した上、本人から特段の意思表示がない場合に行う。本人が不同意の意思表示をした場合は、第三者提供を停止又は合理的な範囲内で個別の対応を図る。</w:t>
      </w:r>
    </w:p>
    <w:p w14:paraId="36115516" w14:textId="7F84C2E3" w:rsidR="009902E1" w:rsidRPr="00855280" w:rsidRDefault="009902E1" w:rsidP="009902E1">
      <w:pPr>
        <w:widowControl/>
        <w:ind w:left="424" w:hangingChars="201" w:hanging="424"/>
        <w:jc w:val="left"/>
        <w:rPr>
          <w:rFonts w:asciiTheme="minorEastAsia" w:hAnsiTheme="minorEastAsia"/>
          <w:szCs w:val="21"/>
        </w:rPr>
      </w:pPr>
      <w:r w:rsidRPr="00855280">
        <w:rPr>
          <w:rFonts w:asciiTheme="minorEastAsia" w:hAnsiTheme="minorEastAsia" w:hint="eastAsia"/>
          <w:b/>
          <w:bCs/>
          <w:szCs w:val="21"/>
        </w:rPr>
        <w:t>９</w:t>
      </w:r>
      <w:r w:rsidRPr="00855280">
        <w:rPr>
          <w:rFonts w:asciiTheme="minorEastAsia" w:hAnsiTheme="minorEastAsia" w:hint="eastAsia"/>
          <w:szCs w:val="21"/>
        </w:rPr>
        <w:t xml:space="preserve">　次の場合は第三者には当たらないので提供は可能とする。</w:t>
      </w:r>
    </w:p>
    <w:p w14:paraId="51F9FBBE" w14:textId="74725AF7" w:rsidR="009902E1" w:rsidRPr="00855280" w:rsidRDefault="009902E1" w:rsidP="009902E1">
      <w:pPr>
        <w:pStyle w:val="a3"/>
        <w:widowControl/>
        <w:numPr>
          <w:ilvl w:val="0"/>
          <w:numId w:val="6"/>
        </w:numPr>
        <w:ind w:leftChars="0"/>
        <w:jc w:val="left"/>
        <w:rPr>
          <w:rFonts w:asciiTheme="minorEastAsia" w:hAnsiTheme="minorEastAsia"/>
          <w:szCs w:val="21"/>
        </w:rPr>
      </w:pPr>
      <w:r w:rsidRPr="00855280">
        <w:rPr>
          <w:rFonts w:asciiTheme="minorEastAsia" w:hAnsiTheme="minorEastAsia" w:hint="eastAsia"/>
          <w:szCs w:val="21"/>
        </w:rPr>
        <w:t>特定した利用目的の達成に必要な範囲内における委託先への提供</w:t>
      </w:r>
    </w:p>
    <w:p w14:paraId="1BDF4420" w14:textId="77777777" w:rsidR="009902E1" w:rsidRPr="00855280" w:rsidRDefault="009902E1" w:rsidP="009902E1">
      <w:pPr>
        <w:pStyle w:val="a3"/>
        <w:widowControl/>
        <w:numPr>
          <w:ilvl w:val="0"/>
          <w:numId w:val="6"/>
        </w:numPr>
        <w:ind w:leftChars="0"/>
        <w:jc w:val="left"/>
        <w:rPr>
          <w:rFonts w:asciiTheme="minorEastAsia" w:hAnsiTheme="minorEastAsia"/>
          <w:szCs w:val="21"/>
        </w:rPr>
      </w:pPr>
      <w:r w:rsidRPr="00855280">
        <w:rPr>
          <w:rFonts w:asciiTheme="minorEastAsia" w:hAnsiTheme="minorEastAsia" w:hint="eastAsia"/>
          <w:szCs w:val="21"/>
        </w:rPr>
        <w:t>事業主との共同利用。但し、あらかじめ本人に共同利用する者の範囲や利用目的等を通知又は公表する。</w:t>
      </w:r>
    </w:p>
    <w:p w14:paraId="4A913B0C" w14:textId="0A132781" w:rsidR="001829ED" w:rsidRPr="00855280" w:rsidRDefault="009902E1" w:rsidP="009902E1">
      <w:pPr>
        <w:pStyle w:val="a3"/>
        <w:widowControl/>
        <w:numPr>
          <w:ilvl w:val="0"/>
          <w:numId w:val="6"/>
        </w:numPr>
        <w:ind w:leftChars="0"/>
        <w:jc w:val="left"/>
        <w:rPr>
          <w:rFonts w:asciiTheme="minorEastAsia" w:hAnsiTheme="minorEastAsia"/>
          <w:szCs w:val="21"/>
        </w:rPr>
      </w:pPr>
      <w:r w:rsidRPr="00855280">
        <w:rPr>
          <w:rFonts w:asciiTheme="minorEastAsia" w:hAnsiTheme="minorEastAsia" w:hint="eastAsia"/>
          <w:szCs w:val="21"/>
        </w:rPr>
        <w:t>健康保険組合の合併等に伴う提供。但し、利用目的範囲内での提供に限る。</w:t>
      </w:r>
    </w:p>
    <w:p w14:paraId="5099D42C" w14:textId="77777777" w:rsidR="00F82BEA" w:rsidRPr="00855280" w:rsidRDefault="00F82BEA" w:rsidP="00651FC5">
      <w:pPr>
        <w:widowControl/>
        <w:ind w:left="422" w:hangingChars="201" w:hanging="422"/>
        <w:jc w:val="left"/>
        <w:rPr>
          <w:rFonts w:asciiTheme="minorEastAsia" w:hAnsiTheme="minorEastAsia"/>
          <w:szCs w:val="21"/>
        </w:rPr>
      </w:pPr>
    </w:p>
    <w:p w14:paraId="772EE7A8" w14:textId="77777777" w:rsidR="00D85F7D" w:rsidRPr="00855280" w:rsidRDefault="00D85F7D" w:rsidP="00651FC5">
      <w:pPr>
        <w:widowControl/>
        <w:ind w:left="422" w:hangingChars="201" w:hanging="422"/>
        <w:jc w:val="left"/>
        <w:rPr>
          <w:rFonts w:asciiTheme="minorEastAsia" w:hAnsiTheme="minorEastAsia"/>
          <w:szCs w:val="21"/>
        </w:rPr>
      </w:pPr>
    </w:p>
    <w:p w14:paraId="2F990C33" w14:textId="77777777" w:rsidR="00D85F7D" w:rsidRPr="00855280" w:rsidRDefault="00D85F7D" w:rsidP="00651FC5">
      <w:pPr>
        <w:widowControl/>
        <w:ind w:left="422" w:hangingChars="201" w:hanging="422"/>
        <w:jc w:val="left"/>
        <w:rPr>
          <w:rFonts w:asciiTheme="minorEastAsia" w:hAnsiTheme="minorEastAsia"/>
          <w:szCs w:val="21"/>
        </w:rPr>
      </w:pPr>
    </w:p>
    <w:p w14:paraId="1B2CE38E" w14:textId="77777777" w:rsidR="007A4F82" w:rsidRPr="00855280" w:rsidRDefault="00CD12AB" w:rsidP="00651FC5">
      <w:pPr>
        <w:spacing w:line="276" w:lineRule="auto"/>
        <w:jc w:val="left"/>
        <w:rPr>
          <w:rFonts w:asciiTheme="minorEastAsia" w:hAnsiTheme="minorEastAsia"/>
          <w:szCs w:val="21"/>
        </w:rPr>
      </w:pPr>
      <w:r w:rsidRPr="00855280">
        <w:rPr>
          <w:rFonts w:asciiTheme="minorEastAsia" w:hAnsiTheme="minorEastAsia" w:hint="eastAsia"/>
          <w:szCs w:val="21"/>
        </w:rPr>
        <w:lastRenderedPageBreak/>
        <w:t>（個人情報の適正な取得及び正確性の確保）</w:t>
      </w:r>
    </w:p>
    <w:p w14:paraId="242280F9" w14:textId="77777777" w:rsidR="00CD12AB" w:rsidRPr="00855280" w:rsidRDefault="007A4F82" w:rsidP="00651FC5">
      <w:pPr>
        <w:widowControl/>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C961B5" w:rsidRPr="00855280">
        <w:rPr>
          <w:rFonts w:asciiTheme="minorEastAsia" w:hAnsiTheme="minorEastAsia" w:hint="eastAsia"/>
          <w:b/>
          <w:szCs w:val="21"/>
        </w:rPr>
        <w:t>５</w:t>
      </w:r>
      <w:r w:rsidRPr="00855280">
        <w:rPr>
          <w:rFonts w:asciiTheme="minorEastAsia" w:hAnsiTheme="minorEastAsia" w:hint="eastAsia"/>
          <w:b/>
          <w:szCs w:val="21"/>
        </w:rPr>
        <w:t>条</w:t>
      </w:r>
      <w:r w:rsidR="00CD12AB" w:rsidRPr="00855280">
        <w:rPr>
          <w:rFonts w:asciiTheme="minorEastAsia" w:hAnsiTheme="minorEastAsia" w:hint="eastAsia"/>
          <w:b/>
          <w:szCs w:val="21"/>
        </w:rPr>
        <w:t xml:space="preserve">　</w:t>
      </w:r>
      <w:r w:rsidR="001058B5" w:rsidRPr="00855280">
        <w:rPr>
          <w:rFonts w:asciiTheme="minorEastAsia" w:hAnsiTheme="minorEastAsia" w:hint="eastAsia"/>
          <w:szCs w:val="21"/>
        </w:rPr>
        <w:t>偽りその他の不正の手段により個人情報を取得しては</w:t>
      </w:r>
      <w:r w:rsidR="00ED721D" w:rsidRPr="00855280">
        <w:rPr>
          <w:rFonts w:asciiTheme="minorEastAsia" w:hAnsiTheme="minorEastAsia" w:hint="eastAsia"/>
          <w:szCs w:val="21"/>
        </w:rPr>
        <w:t>ならない。また、利用目的の達成に必要な範囲内において、個人情報</w:t>
      </w:r>
      <w:r w:rsidR="001058B5" w:rsidRPr="00855280">
        <w:rPr>
          <w:rFonts w:asciiTheme="minorEastAsia" w:hAnsiTheme="minorEastAsia" w:hint="eastAsia"/>
          <w:szCs w:val="21"/>
        </w:rPr>
        <w:t>を正確かつ最新の内容に保つよう努めなければならない。</w:t>
      </w:r>
    </w:p>
    <w:p w14:paraId="038535FD" w14:textId="77777777" w:rsidR="001829ED" w:rsidRPr="00855280" w:rsidRDefault="001829ED" w:rsidP="001829ED">
      <w:pPr>
        <w:spacing w:line="276" w:lineRule="auto"/>
        <w:ind w:left="424" w:hangingChars="201" w:hanging="424"/>
        <w:rPr>
          <w:rFonts w:ascii="ＭＳ 明朝" w:hAnsi="ＭＳ 明朝"/>
          <w:szCs w:val="21"/>
        </w:rPr>
      </w:pPr>
      <w:r w:rsidRPr="00855280">
        <w:rPr>
          <w:rFonts w:ascii="ＭＳ 明朝" w:hAnsi="ＭＳ 明朝" w:hint="eastAsia"/>
          <w:b/>
          <w:szCs w:val="21"/>
        </w:rPr>
        <w:t>２</w:t>
      </w:r>
      <w:r w:rsidRPr="00855280">
        <w:rPr>
          <w:rFonts w:ascii="ＭＳ 明朝" w:hAnsi="ＭＳ 明朝" w:hint="eastAsia"/>
          <w:szCs w:val="21"/>
        </w:rPr>
        <w:t xml:space="preserve">　特定個人情報については、番号法第２０条に定める場合を除き、収集又は保管してはならない。また、本人又は代理人から個人番号の提供を受けるときは、番号法第１６条に定める本人確認の措置をとらなくてはならない。</w:t>
      </w:r>
    </w:p>
    <w:p w14:paraId="2874D1E0" w14:textId="77777777" w:rsidR="001829ED" w:rsidRPr="00855280" w:rsidRDefault="001829ED" w:rsidP="001829ED">
      <w:pPr>
        <w:spacing w:line="276" w:lineRule="auto"/>
        <w:ind w:left="424" w:hangingChars="201" w:hanging="424"/>
        <w:rPr>
          <w:rFonts w:ascii="ＭＳ 明朝" w:hAnsi="ＭＳ 明朝"/>
          <w:szCs w:val="21"/>
        </w:rPr>
      </w:pPr>
      <w:r w:rsidRPr="00855280">
        <w:rPr>
          <w:rFonts w:ascii="ＭＳ 明朝" w:hAnsi="ＭＳ 明朝" w:hint="eastAsia"/>
          <w:b/>
          <w:szCs w:val="21"/>
        </w:rPr>
        <w:t>３</w:t>
      </w:r>
      <w:r w:rsidRPr="00855280">
        <w:rPr>
          <w:rFonts w:ascii="ＭＳ 明朝" w:hAnsi="ＭＳ 明朝" w:hint="eastAsia"/>
          <w:szCs w:val="21"/>
        </w:rPr>
        <w:t xml:space="preserve">　法第２０条第２項各号に定める場合を除き、あらかじめ本人の同意を得ないで、要配慮個人情報を取得してはならない。</w:t>
      </w:r>
    </w:p>
    <w:p w14:paraId="6D5F4830" w14:textId="77777777" w:rsidR="00315CC1" w:rsidRPr="00855280" w:rsidRDefault="00315CC1" w:rsidP="00651FC5">
      <w:pPr>
        <w:ind w:left="422" w:hangingChars="201" w:hanging="422"/>
        <w:jc w:val="left"/>
        <w:rPr>
          <w:rFonts w:asciiTheme="minorEastAsia" w:hAnsiTheme="minorEastAsia"/>
          <w:szCs w:val="21"/>
        </w:rPr>
      </w:pPr>
    </w:p>
    <w:p w14:paraId="7B615032" w14:textId="77777777" w:rsidR="007A4F82" w:rsidRPr="00855280" w:rsidRDefault="00CD12AB" w:rsidP="00651FC5">
      <w:pPr>
        <w:spacing w:line="276" w:lineRule="auto"/>
        <w:jc w:val="left"/>
        <w:rPr>
          <w:rFonts w:asciiTheme="minorEastAsia" w:hAnsiTheme="minorEastAsia"/>
          <w:szCs w:val="21"/>
        </w:rPr>
      </w:pPr>
      <w:r w:rsidRPr="00855280">
        <w:rPr>
          <w:rFonts w:asciiTheme="minorEastAsia" w:hAnsiTheme="minorEastAsia" w:hint="eastAsia"/>
          <w:szCs w:val="21"/>
        </w:rPr>
        <w:t>（管理組織）</w:t>
      </w:r>
    </w:p>
    <w:p w14:paraId="5F4E8A9E" w14:textId="77777777" w:rsidR="00CD12AB" w:rsidRPr="00855280" w:rsidRDefault="007A4F82" w:rsidP="00651FC5">
      <w:pPr>
        <w:widowControl/>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717AA3" w:rsidRPr="00855280">
        <w:rPr>
          <w:rFonts w:asciiTheme="minorEastAsia" w:hAnsiTheme="minorEastAsia" w:hint="eastAsia"/>
          <w:b/>
          <w:szCs w:val="21"/>
        </w:rPr>
        <w:t>６</w:t>
      </w:r>
      <w:r w:rsidRPr="00855280">
        <w:rPr>
          <w:rFonts w:asciiTheme="minorEastAsia" w:hAnsiTheme="minorEastAsia" w:hint="eastAsia"/>
          <w:b/>
          <w:szCs w:val="21"/>
        </w:rPr>
        <w:t>条</w:t>
      </w:r>
      <w:r w:rsidR="00CD12AB" w:rsidRPr="00855280">
        <w:rPr>
          <w:rFonts w:asciiTheme="minorEastAsia" w:hAnsiTheme="minorEastAsia" w:hint="eastAsia"/>
          <w:b/>
          <w:szCs w:val="21"/>
        </w:rPr>
        <w:t xml:space="preserve">　</w:t>
      </w:r>
      <w:r w:rsidR="001058B5" w:rsidRPr="00855280">
        <w:rPr>
          <w:rFonts w:asciiTheme="minorEastAsia" w:hAnsiTheme="minorEastAsia" w:hint="eastAsia"/>
          <w:noProof/>
          <w:szCs w:val="21"/>
        </w:rPr>
        <w:t>個人情報保護に関する管理組織として、個人情報取扱責任者及び個人情報保護管理担当者を設置するものとする。</w:t>
      </w:r>
    </w:p>
    <w:p w14:paraId="6328C45C" w14:textId="00187BC3" w:rsidR="00AE0F75" w:rsidRPr="00855280" w:rsidRDefault="00CD12AB" w:rsidP="00651FC5">
      <w:pPr>
        <w:spacing w:line="276" w:lineRule="auto"/>
        <w:ind w:left="424" w:hangingChars="201" w:hanging="424"/>
        <w:jc w:val="left"/>
        <w:rPr>
          <w:rFonts w:asciiTheme="minorEastAsia" w:hAnsiTheme="minorEastAsia"/>
          <w:noProof/>
          <w:szCs w:val="21"/>
        </w:rPr>
      </w:pPr>
      <w:r w:rsidRPr="00855280">
        <w:rPr>
          <w:rFonts w:asciiTheme="minorEastAsia" w:hAnsiTheme="minorEastAsia" w:hint="eastAsia"/>
          <w:b/>
          <w:noProof/>
          <w:szCs w:val="21"/>
        </w:rPr>
        <w:t>２</w:t>
      </w:r>
      <w:r w:rsidRPr="00855280">
        <w:rPr>
          <w:rFonts w:asciiTheme="minorEastAsia" w:hAnsiTheme="minorEastAsia" w:hint="eastAsia"/>
          <w:noProof/>
          <w:szCs w:val="21"/>
        </w:rPr>
        <w:t xml:space="preserve">　</w:t>
      </w:r>
      <w:r w:rsidR="00AE0F75" w:rsidRPr="00855280">
        <w:rPr>
          <w:rFonts w:asciiTheme="minorEastAsia" w:hAnsiTheme="minorEastAsia" w:hint="eastAsia"/>
          <w:noProof/>
          <w:szCs w:val="21"/>
        </w:rPr>
        <w:t>管理体制は別表</w:t>
      </w:r>
      <w:r w:rsidR="00E23655" w:rsidRPr="00855280">
        <w:rPr>
          <w:rFonts w:asciiTheme="minorEastAsia" w:hAnsiTheme="minorEastAsia" w:hint="eastAsia"/>
          <w:noProof/>
          <w:szCs w:val="21"/>
        </w:rPr>
        <w:t>２</w:t>
      </w:r>
      <w:r w:rsidR="00AE0F75" w:rsidRPr="00855280">
        <w:rPr>
          <w:rFonts w:asciiTheme="minorEastAsia" w:hAnsiTheme="minorEastAsia" w:hint="eastAsia"/>
          <w:noProof/>
          <w:szCs w:val="21"/>
        </w:rPr>
        <w:t>のとおりとする。</w:t>
      </w:r>
    </w:p>
    <w:p w14:paraId="2E01EC04" w14:textId="77777777" w:rsidR="007A4F82" w:rsidRPr="00855280" w:rsidRDefault="00AE0F75" w:rsidP="00AE0F75">
      <w:pPr>
        <w:spacing w:line="276" w:lineRule="auto"/>
        <w:ind w:left="424" w:hangingChars="201" w:hanging="424"/>
        <w:jc w:val="left"/>
        <w:rPr>
          <w:rFonts w:asciiTheme="minorEastAsia" w:hAnsiTheme="minorEastAsia"/>
          <w:noProof/>
          <w:szCs w:val="21"/>
        </w:rPr>
      </w:pPr>
      <w:r w:rsidRPr="00855280">
        <w:rPr>
          <w:rFonts w:asciiTheme="minorEastAsia" w:hAnsiTheme="minorEastAsia" w:hint="eastAsia"/>
          <w:b/>
          <w:noProof/>
          <w:szCs w:val="21"/>
        </w:rPr>
        <w:t xml:space="preserve">３　</w:t>
      </w:r>
      <w:r w:rsidR="001058B5" w:rsidRPr="00855280">
        <w:rPr>
          <w:rFonts w:asciiTheme="minorEastAsia" w:hAnsiTheme="minorEastAsia" w:hint="eastAsia"/>
          <w:noProof/>
          <w:szCs w:val="21"/>
        </w:rPr>
        <w:t>前項に定めるもののほか、管理組織について必要な事項は、理事会において別に定める。</w:t>
      </w:r>
    </w:p>
    <w:p w14:paraId="1AC83331" w14:textId="77777777" w:rsidR="00651FC5" w:rsidRPr="00855280" w:rsidRDefault="00651FC5" w:rsidP="00651FC5">
      <w:pPr>
        <w:ind w:left="424" w:hangingChars="201" w:hanging="424"/>
        <w:jc w:val="left"/>
        <w:rPr>
          <w:rFonts w:asciiTheme="minorEastAsia" w:hAnsiTheme="minorEastAsia"/>
          <w:b/>
          <w:szCs w:val="21"/>
          <w:u w:val="single"/>
        </w:rPr>
      </w:pPr>
    </w:p>
    <w:p w14:paraId="0D609B32" w14:textId="77777777" w:rsidR="00CD12AB" w:rsidRPr="00855280" w:rsidRDefault="00CD12AB" w:rsidP="00651FC5">
      <w:pPr>
        <w:spacing w:line="276" w:lineRule="auto"/>
        <w:jc w:val="left"/>
        <w:rPr>
          <w:rFonts w:asciiTheme="minorEastAsia" w:hAnsiTheme="minorEastAsia"/>
          <w:szCs w:val="21"/>
        </w:rPr>
      </w:pPr>
      <w:r w:rsidRPr="00855280">
        <w:rPr>
          <w:rFonts w:asciiTheme="minorEastAsia" w:hAnsiTheme="minorEastAsia" w:hint="eastAsia"/>
          <w:szCs w:val="21"/>
        </w:rPr>
        <w:t>（個人情報取扱責任者及び個人情報保護管理担当者の責務等）</w:t>
      </w:r>
    </w:p>
    <w:p w14:paraId="4E2E9013" w14:textId="7F1ACD18" w:rsidR="00D74DC3" w:rsidRPr="00855280" w:rsidRDefault="007A4F82" w:rsidP="00651FC5">
      <w:pPr>
        <w:spacing w:line="276" w:lineRule="auto"/>
        <w:ind w:leftChars="1" w:left="424" w:hangingChars="200" w:hanging="422"/>
        <w:jc w:val="left"/>
        <w:rPr>
          <w:rFonts w:asciiTheme="minorEastAsia" w:hAnsiTheme="minorEastAsia"/>
          <w:szCs w:val="21"/>
        </w:rPr>
      </w:pPr>
      <w:r w:rsidRPr="00855280">
        <w:rPr>
          <w:rFonts w:asciiTheme="minorEastAsia" w:hAnsiTheme="minorEastAsia" w:hint="eastAsia"/>
          <w:b/>
          <w:szCs w:val="21"/>
        </w:rPr>
        <w:t>第</w:t>
      </w:r>
      <w:r w:rsidR="00717AA3" w:rsidRPr="00855280">
        <w:rPr>
          <w:rFonts w:asciiTheme="minorEastAsia" w:hAnsiTheme="minorEastAsia" w:hint="eastAsia"/>
          <w:b/>
          <w:szCs w:val="21"/>
        </w:rPr>
        <w:t>７</w:t>
      </w:r>
      <w:r w:rsidRPr="00855280">
        <w:rPr>
          <w:rFonts w:asciiTheme="minorEastAsia" w:hAnsiTheme="minorEastAsia" w:hint="eastAsia"/>
          <w:b/>
          <w:szCs w:val="21"/>
        </w:rPr>
        <w:t>条</w:t>
      </w:r>
      <w:r w:rsidR="00CD12AB" w:rsidRPr="00855280">
        <w:rPr>
          <w:rFonts w:asciiTheme="minorEastAsia" w:hAnsiTheme="minorEastAsia" w:hint="eastAsia"/>
          <w:b/>
          <w:szCs w:val="21"/>
        </w:rPr>
        <w:t xml:space="preserve">　</w:t>
      </w:r>
      <w:r w:rsidR="00D74DC3" w:rsidRPr="00855280">
        <w:rPr>
          <w:rFonts w:asciiTheme="minorEastAsia" w:hAnsiTheme="minorEastAsia" w:hint="eastAsia"/>
          <w:szCs w:val="21"/>
        </w:rPr>
        <w:t>個人情報取扱責任者は、常務理事等が就任するものとし、個人情報保護の徹底が図られるよう、各種安全対策の実施、組合の役職員等に対する教育訓練、外部委託業者の監督、</w:t>
      </w:r>
      <w:r w:rsidR="000374D6" w:rsidRPr="00855280">
        <w:rPr>
          <w:rFonts w:asciiTheme="minorEastAsia" w:hAnsiTheme="minorEastAsia" w:hint="eastAsia"/>
          <w:szCs w:val="21"/>
        </w:rPr>
        <w:t>個人データの</w:t>
      </w:r>
      <w:r w:rsidR="00D74DC3" w:rsidRPr="00855280">
        <w:rPr>
          <w:rFonts w:asciiTheme="minorEastAsia" w:hAnsiTheme="minorEastAsia" w:hint="eastAsia"/>
          <w:szCs w:val="21"/>
        </w:rPr>
        <w:t>開示請求や苦情処理等を適切に行うなど個人情報保護に関して必要な措置の全般を管理し、理事長など役員とともに、その責任を負うものとする。</w:t>
      </w:r>
    </w:p>
    <w:p w14:paraId="6B5A0A9B" w14:textId="77777777" w:rsidR="007A4F82" w:rsidRPr="00855280" w:rsidRDefault="00CD12AB" w:rsidP="00651FC5">
      <w:pPr>
        <w:spacing w:line="276" w:lineRule="auto"/>
        <w:ind w:left="426" w:hangingChars="202" w:hanging="426"/>
        <w:jc w:val="left"/>
        <w:rPr>
          <w:rFonts w:asciiTheme="minorEastAsia" w:hAnsiTheme="minorEastAsia"/>
          <w:szCs w:val="21"/>
        </w:rPr>
      </w:pPr>
      <w:r w:rsidRPr="00855280">
        <w:rPr>
          <w:rFonts w:asciiTheme="minorEastAsia" w:hAnsiTheme="minorEastAsia" w:hint="eastAsia"/>
          <w:b/>
          <w:szCs w:val="21"/>
        </w:rPr>
        <w:t>２</w:t>
      </w:r>
      <w:r w:rsidRPr="00855280">
        <w:rPr>
          <w:rFonts w:asciiTheme="minorEastAsia" w:hAnsiTheme="minorEastAsia" w:hint="eastAsia"/>
          <w:szCs w:val="21"/>
        </w:rPr>
        <w:t xml:space="preserve">　</w:t>
      </w:r>
      <w:r w:rsidR="00D74DC3" w:rsidRPr="00855280">
        <w:rPr>
          <w:rFonts w:asciiTheme="minorEastAsia" w:hAnsiTheme="minorEastAsia" w:hint="eastAsia"/>
          <w:szCs w:val="21"/>
        </w:rPr>
        <w:t>個人情報</w:t>
      </w:r>
      <w:r w:rsidR="00DB0CD1" w:rsidRPr="00855280">
        <w:rPr>
          <w:rFonts w:asciiTheme="minorEastAsia" w:hAnsiTheme="minorEastAsia" w:hint="eastAsia"/>
          <w:szCs w:val="21"/>
        </w:rPr>
        <w:t>保護管理</w:t>
      </w:r>
      <w:r w:rsidR="00D74DC3" w:rsidRPr="00855280">
        <w:rPr>
          <w:rFonts w:asciiTheme="minorEastAsia" w:hAnsiTheme="minorEastAsia" w:hint="eastAsia"/>
          <w:szCs w:val="21"/>
        </w:rPr>
        <w:t>担当者は、事務長が就任するものとし、個人情報取扱責任者の指揮のもと、前項に定める個人情報保護に関する必要な措置を実行するものとする。</w:t>
      </w:r>
    </w:p>
    <w:p w14:paraId="7855D71D" w14:textId="77777777" w:rsidR="00651FC5" w:rsidRPr="00855280" w:rsidRDefault="00651FC5" w:rsidP="00651FC5">
      <w:pPr>
        <w:ind w:left="424" w:hangingChars="202" w:hanging="424"/>
        <w:jc w:val="left"/>
        <w:rPr>
          <w:rFonts w:asciiTheme="minorEastAsia" w:hAnsiTheme="minorEastAsia"/>
          <w:szCs w:val="21"/>
        </w:rPr>
      </w:pPr>
    </w:p>
    <w:p w14:paraId="102A68A7" w14:textId="77777777" w:rsidR="007A4F82" w:rsidRPr="00855280" w:rsidRDefault="00CD12AB" w:rsidP="00651FC5">
      <w:pPr>
        <w:spacing w:line="276" w:lineRule="auto"/>
        <w:jc w:val="left"/>
        <w:rPr>
          <w:rFonts w:asciiTheme="minorEastAsia" w:hAnsiTheme="minorEastAsia"/>
          <w:szCs w:val="21"/>
        </w:rPr>
      </w:pPr>
      <w:r w:rsidRPr="00855280">
        <w:rPr>
          <w:rFonts w:asciiTheme="minorEastAsia" w:hAnsiTheme="minorEastAsia" w:hint="eastAsia"/>
          <w:szCs w:val="21"/>
        </w:rPr>
        <w:t>（守秘義務）</w:t>
      </w:r>
    </w:p>
    <w:p w14:paraId="45FD7E8C" w14:textId="11F8A637" w:rsidR="007A4F82" w:rsidRPr="00855280" w:rsidRDefault="007A4F82"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6B7CE1" w:rsidRPr="00855280">
        <w:rPr>
          <w:rFonts w:asciiTheme="minorEastAsia" w:hAnsiTheme="minorEastAsia" w:hint="eastAsia"/>
          <w:b/>
          <w:szCs w:val="21"/>
        </w:rPr>
        <w:t>８</w:t>
      </w:r>
      <w:r w:rsidRPr="00855280">
        <w:rPr>
          <w:rFonts w:asciiTheme="minorEastAsia" w:hAnsiTheme="minorEastAsia" w:hint="eastAsia"/>
          <w:b/>
          <w:szCs w:val="21"/>
        </w:rPr>
        <w:t>条</w:t>
      </w:r>
      <w:r w:rsidR="00CD12AB" w:rsidRPr="00855280">
        <w:rPr>
          <w:rFonts w:asciiTheme="minorEastAsia" w:hAnsiTheme="minorEastAsia" w:hint="eastAsia"/>
          <w:b/>
          <w:szCs w:val="21"/>
        </w:rPr>
        <w:t xml:space="preserve">　</w:t>
      </w:r>
      <w:r w:rsidR="00D74DC3" w:rsidRPr="00855280">
        <w:rPr>
          <w:rFonts w:asciiTheme="minorEastAsia" w:hAnsiTheme="minorEastAsia" w:hint="eastAsia"/>
          <w:szCs w:val="21"/>
        </w:rPr>
        <w:t>役職員及び組合会議員は、</w:t>
      </w:r>
      <w:r w:rsidR="000374D6" w:rsidRPr="00855280">
        <w:rPr>
          <w:rFonts w:asciiTheme="minorEastAsia" w:hAnsiTheme="minorEastAsia" w:hint="eastAsia"/>
          <w:szCs w:val="21"/>
        </w:rPr>
        <w:t>業務上知り得た秘密等を他に漏らしてはならない</w:t>
      </w:r>
      <w:r w:rsidR="00D74DC3" w:rsidRPr="00855280">
        <w:rPr>
          <w:rFonts w:asciiTheme="minorEastAsia" w:hAnsiTheme="minorEastAsia" w:hint="eastAsia"/>
          <w:szCs w:val="21"/>
        </w:rPr>
        <w:t>。その職務を退いた後においても同様とする。</w:t>
      </w:r>
    </w:p>
    <w:p w14:paraId="28EC9D53" w14:textId="047C6020" w:rsidR="00651FC5" w:rsidRPr="00855280" w:rsidRDefault="00651FC5" w:rsidP="00651FC5">
      <w:pPr>
        <w:ind w:left="422" w:hangingChars="201" w:hanging="422"/>
        <w:jc w:val="left"/>
        <w:rPr>
          <w:rFonts w:asciiTheme="minorEastAsia" w:hAnsiTheme="minorEastAsia"/>
          <w:szCs w:val="21"/>
        </w:rPr>
      </w:pPr>
    </w:p>
    <w:p w14:paraId="3280506A" w14:textId="7F99D376" w:rsidR="00CC7583" w:rsidRPr="00855280" w:rsidRDefault="00CC7583" w:rsidP="00651FC5">
      <w:pPr>
        <w:ind w:left="422" w:hangingChars="201" w:hanging="422"/>
        <w:jc w:val="left"/>
        <w:rPr>
          <w:rFonts w:asciiTheme="minorEastAsia" w:hAnsiTheme="minorEastAsia"/>
          <w:szCs w:val="21"/>
        </w:rPr>
      </w:pPr>
    </w:p>
    <w:p w14:paraId="4B5257B8" w14:textId="77777777" w:rsidR="00CC7583" w:rsidRPr="00855280" w:rsidRDefault="00CC7583" w:rsidP="00651FC5">
      <w:pPr>
        <w:ind w:left="422" w:hangingChars="201" w:hanging="422"/>
        <w:jc w:val="left"/>
        <w:rPr>
          <w:rFonts w:asciiTheme="minorEastAsia" w:hAnsiTheme="minorEastAsia"/>
          <w:szCs w:val="21"/>
        </w:rPr>
      </w:pPr>
    </w:p>
    <w:p w14:paraId="185C322D" w14:textId="5284CD30" w:rsidR="00C127F7"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Cs w:val="21"/>
        </w:rPr>
        <w:lastRenderedPageBreak/>
        <w:t>（</w:t>
      </w:r>
      <w:r w:rsidR="000374D6" w:rsidRPr="00855280">
        <w:rPr>
          <w:rFonts w:asciiTheme="minorEastAsia" w:hAnsiTheme="minorEastAsia" w:hint="eastAsia"/>
          <w:szCs w:val="21"/>
        </w:rPr>
        <w:t>安全管理措置</w:t>
      </w:r>
      <w:r w:rsidRPr="00855280">
        <w:rPr>
          <w:rFonts w:asciiTheme="minorEastAsia" w:hAnsiTheme="minorEastAsia" w:hint="eastAsia"/>
          <w:szCs w:val="21"/>
        </w:rPr>
        <w:t>）</w:t>
      </w:r>
    </w:p>
    <w:p w14:paraId="23FDA498" w14:textId="2BF2B4E0" w:rsidR="00D74DC3" w:rsidRPr="00855280" w:rsidRDefault="00C127F7"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6B7CE1" w:rsidRPr="00855280">
        <w:rPr>
          <w:rFonts w:asciiTheme="minorEastAsia" w:hAnsiTheme="minorEastAsia" w:hint="eastAsia"/>
          <w:b/>
          <w:szCs w:val="21"/>
        </w:rPr>
        <w:t>９</w:t>
      </w:r>
      <w:r w:rsidRPr="00855280">
        <w:rPr>
          <w:rFonts w:asciiTheme="minorEastAsia" w:hAnsiTheme="minorEastAsia" w:hint="eastAsia"/>
          <w:b/>
          <w:szCs w:val="21"/>
        </w:rPr>
        <w:t>条</w:t>
      </w:r>
      <w:r w:rsidR="005A4E91" w:rsidRPr="00855280">
        <w:rPr>
          <w:rFonts w:asciiTheme="minorEastAsia" w:hAnsiTheme="minorEastAsia" w:hint="eastAsia"/>
          <w:b/>
          <w:szCs w:val="21"/>
        </w:rPr>
        <w:t xml:space="preserve">　</w:t>
      </w:r>
      <w:r w:rsidR="000374D6" w:rsidRPr="00855280">
        <w:rPr>
          <w:rFonts w:asciiTheme="minorEastAsia" w:hAnsiTheme="minorEastAsia" w:hint="eastAsia"/>
          <w:szCs w:val="21"/>
        </w:rPr>
        <w:t>個人データ</w:t>
      </w:r>
      <w:r w:rsidR="00D74DC3" w:rsidRPr="00855280">
        <w:rPr>
          <w:rFonts w:asciiTheme="minorEastAsia" w:hAnsiTheme="minorEastAsia" w:hint="eastAsia"/>
          <w:szCs w:val="21"/>
        </w:rPr>
        <w:t>の保管場所については常時施錠し、その鍵の管理は、個人情報取扱責任者が行うものとする。また、個人情報取扱責任者は第７条に定める安全対策として、個人</w:t>
      </w:r>
      <w:r w:rsidR="000374D6" w:rsidRPr="00855280">
        <w:rPr>
          <w:rFonts w:asciiTheme="minorEastAsia" w:hAnsiTheme="minorEastAsia" w:hint="eastAsia"/>
          <w:szCs w:val="21"/>
        </w:rPr>
        <w:t>データの</w:t>
      </w:r>
      <w:r w:rsidR="00D74DC3" w:rsidRPr="00855280">
        <w:rPr>
          <w:rFonts w:asciiTheme="minorEastAsia" w:hAnsiTheme="minorEastAsia" w:hint="eastAsia"/>
          <w:szCs w:val="21"/>
        </w:rPr>
        <w:t>整理及び保管状況を把握するとともに、</w:t>
      </w:r>
      <w:bookmarkStart w:id="0" w:name="_Hlk100672864"/>
      <w:r w:rsidR="005D3038" w:rsidRPr="00855280">
        <w:rPr>
          <w:rFonts w:ascii="ＭＳ 明朝" w:hAnsi="ＭＳ 明朝" w:hint="eastAsia"/>
          <w:szCs w:val="21"/>
        </w:rPr>
        <w:t>電子計算機及び番号法第２条第１４項に定める情報提供ネットワークシステムへの接続環境の管理を適正に実施するものとする。</w:t>
      </w:r>
      <w:bookmarkEnd w:id="0"/>
    </w:p>
    <w:p w14:paraId="54A01031" w14:textId="303CBECE" w:rsidR="00C127F7" w:rsidRPr="00855280" w:rsidRDefault="005A4E91" w:rsidP="00651FC5">
      <w:pPr>
        <w:spacing w:line="276" w:lineRule="auto"/>
        <w:ind w:left="426" w:hangingChars="202" w:hanging="426"/>
        <w:jc w:val="left"/>
        <w:rPr>
          <w:rFonts w:asciiTheme="minorEastAsia" w:hAnsiTheme="minorEastAsia"/>
          <w:szCs w:val="21"/>
        </w:rPr>
      </w:pPr>
      <w:r w:rsidRPr="00855280">
        <w:rPr>
          <w:rFonts w:asciiTheme="minorEastAsia" w:hAnsiTheme="minorEastAsia" w:hint="eastAsia"/>
          <w:b/>
          <w:szCs w:val="21"/>
        </w:rPr>
        <w:t>２</w:t>
      </w:r>
      <w:r w:rsidRPr="00855280">
        <w:rPr>
          <w:rFonts w:asciiTheme="minorEastAsia" w:hAnsiTheme="minorEastAsia" w:hint="eastAsia"/>
          <w:szCs w:val="21"/>
        </w:rPr>
        <w:t xml:space="preserve">　</w:t>
      </w:r>
      <w:r w:rsidR="00D74DC3" w:rsidRPr="00855280">
        <w:rPr>
          <w:rFonts w:asciiTheme="minorEastAsia" w:hAnsiTheme="minorEastAsia" w:hint="eastAsia"/>
          <w:szCs w:val="21"/>
        </w:rPr>
        <w:t>前項に定めるもののほか、個人</w:t>
      </w:r>
      <w:r w:rsidR="000374D6" w:rsidRPr="00855280">
        <w:rPr>
          <w:rFonts w:asciiTheme="minorEastAsia" w:hAnsiTheme="minorEastAsia" w:hint="eastAsia"/>
          <w:szCs w:val="21"/>
        </w:rPr>
        <w:t>データ</w:t>
      </w:r>
      <w:r w:rsidR="00D74DC3" w:rsidRPr="00855280">
        <w:rPr>
          <w:rFonts w:asciiTheme="minorEastAsia" w:hAnsiTheme="minorEastAsia" w:hint="eastAsia"/>
          <w:szCs w:val="21"/>
        </w:rPr>
        <w:t>への不当なアクセス並びに故意又は過失による虚偽入力、書換え及び消去を防止するため必要な事項に関しては、理事会において別に定める。</w:t>
      </w:r>
    </w:p>
    <w:p w14:paraId="00A7C673" w14:textId="77777777" w:rsidR="00DF297D" w:rsidRPr="00855280" w:rsidRDefault="00DF297D" w:rsidP="00651FC5">
      <w:pPr>
        <w:ind w:left="424" w:hangingChars="202" w:hanging="424"/>
        <w:jc w:val="left"/>
        <w:rPr>
          <w:rFonts w:asciiTheme="minorEastAsia" w:hAnsiTheme="minorEastAsia"/>
          <w:szCs w:val="21"/>
        </w:rPr>
      </w:pPr>
    </w:p>
    <w:p w14:paraId="3F74D922" w14:textId="77777777" w:rsidR="006B7CE1"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Cs w:val="21"/>
        </w:rPr>
        <w:t>（死者に関する情報の管理）</w:t>
      </w:r>
    </w:p>
    <w:p w14:paraId="00BABF67" w14:textId="3E2D95DF" w:rsidR="006B7CE1" w:rsidRPr="00855280" w:rsidRDefault="006B7CE1"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第１０条</w:t>
      </w:r>
      <w:r w:rsidR="005A4E91" w:rsidRPr="00855280">
        <w:rPr>
          <w:rFonts w:asciiTheme="minorEastAsia" w:hAnsiTheme="minorEastAsia" w:hint="eastAsia"/>
          <w:b/>
          <w:szCs w:val="21"/>
        </w:rPr>
        <w:t xml:space="preserve">　</w:t>
      </w:r>
      <w:r w:rsidR="00D74DC3" w:rsidRPr="00855280">
        <w:rPr>
          <w:rFonts w:asciiTheme="minorEastAsia" w:hAnsiTheme="minorEastAsia" w:hint="eastAsia"/>
          <w:szCs w:val="21"/>
        </w:rPr>
        <w:t>組合が</w:t>
      </w:r>
      <w:r w:rsidR="000374D6" w:rsidRPr="00855280">
        <w:rPr>
          <w:rFonts w:asciiTheme="minorEastAsia" w:hAnsiTheme="minorEastAsia" w:hint="eastAsia"/>
          <w:szCs w:val="21"/>
        </w:rPr>
        <w:t>保有する死者に関する情報は</w:t>
      </w:r>
      <w:r w:rsidR="00D74DC3" w:rsidRPr="00855280">
        <w:rPr>
          <w:rFonts w:asciiTheme="minorEastAsia" w:hAnsiTheme="minorEastAsia" w:hint="eastAsia"/>
          <w:szCs w:val="21"/>
        </w:rPr>
        <w:t>、漏えい等の防止のため、個人</w:t>
      </w:r>
      <w:r w:rsidR="000374D6" w:rsidRPr="00855280">
        <w:rPr>
          <w:rFonts w:asciiTheme="minorEastAsia" w:hAnsiTheme="minorEastAsia" w:hint="eastAsia"/>
          <w:szCs w:val="21"/>
        </w:rPr>
        <w:t>データ</w:t>
      </w:r>
      <w:r w:rsidR="00D74DC3" w:rsidRPr="00855280">
        <w:rPr>
          <w:rFonts w:asciiTheme="minorEastAsia" w:hAnsiTheme="minorEastAsia" w:hint="eastAsia"/>
          <w:szCs w:val="21"/>
        </w:rPr>
        <w:t>と同等の安全管理措置を講じる。</w:t>
      </w:r>
    </w:p>
    <w:p w14:paraId="174D8D64" w14:textId="77777777" w:rsidR="00651FC5" w:rsidRPr="00855280" w:rsidRDefault="00651FC5" w:rsidP="00651FC5">
      <w:pPr>
        <w:ind w:left="422" w:hangingChars="201" w:hanging="422"/>
        <w:jc w:val="left"/>
        <w:rPr>
          <w:rFonts w:asciiTheme="minorEastAsia" w:hAnsiTheme="minorEastAsia"/>
          <w:szCs w:val="21"/>
        </w:rPr>
      </w:pPr>
    </w:p>
    <w:p w14:paraId="1535E6EF" w14:textId="3C2E9981" w:rsidR="006B7CE1" w:rsidRPr="00855280" w:rsidRDefault="005A4E91" w:rsidP="00651FC5">
      <w:pPr>
        <w:spacing w:line="276" w:lineRule="auto"/>
        <w:ind w:left="422" w:hangingChars="201" w:hanging="422"/>
        <w:jc w:val="left"/>
        <w:rPr>
          <w:rFonts w:asciiTheme="minorEastAsia" w:hAnsiTheme="minorEastAsia"/>
          <w:szCs w:val="21"/>
        </w:rPr>
      </w:pPr>
      <w:r w:rsidRPr="00855280">
        <w:rPr>
          <w:rFonts w:asciiTheme="minorEastAsia" w:hAnsiTheme="minorEastAsia" w:hint="eastAsia"/>
          <w:szCs w:val="21"/>
        </w:rPr>
        <w:t>（個人</w:t>
      </w:r>
      <w:r w:rsidR="000374D6" w:rsidRPr="00855280">
        <w:rPr>
          <w:rFonts w:asciiTheme="minorEastAsia" w:hAnsiTheme="minorEastAsia" w:hint="eastAsia"/>
          <w:szCs w:val="21"/>
        </w:rPr>
        <w:t>データ</w:t>
      </w:r>
      <w:r w:rsidRPr="00855280">
        <w:rPr>
          <w:rFonts w:asciiTheme="minorEastAsia" w:hAnsiTheme="minorEastAsia" w:hint="eastAsia"/>
          <w:szCs w:val="21"/>
        </w:rPr>
        <w:t>の廃棄及び消去）</w:t>
      </w:r>
    </w:p>
    <w:p w14:paraId="4FE9273E" w14:textId="11BF2F56" w:rsidR="008650BD" w:rsidRPr="00855280" w:rsidRDefault="006B7CE1"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第１１条</w:t>
      </w:r>
      <w:r w:rsidR="005A4E91" w:rsidRPr="00855280">
        <w:rPr>
          <w:rFonts w:asciiTheme="minorEastAsia" w:hAnsiTheme="minorEastAsia" w:hint="eastAsia"/>
          <w:b/>
          <w:szCs w:val="21"/>
        </w:rPr>
        <w:t xml:space="preserve">　</w:t>
      </w:r>
      <w:r w:rsidR="008650BD" w:rsidRPr="00855280">
        <w:rPr>
          <w:rFonts w:asciiTheme="minorEastAsia" w:hAnsiTheme="minorEastAsia" w:hint="eastAsia"/>
          <w:szCs w:val="21"/>
        </w:rPr>
        <w:t>個人</w:t>
      </w:r>
      <w:r w:rsidR="000374D6" w:rsidRPr="00855280">
        <w:rPr>
          <w:rFonts w:asciiTheme="minorEastAsia" w:hAnsiTheme="minorEastAsia" w:hint="eastAsia"/>
          <w:szCs w:val="21"/>
        </w:rPr>
        <w:t>データを廃棄又は消去するときは、</w:t>
      </w:r>
      <w:r w:rsidR="008650BD" w:rsidRPr="00855280">
        <w:rPr>
          <w:rFonts w:asciiTheme="minorEastAsia" w:hAnsiTheme="minorEastAsia" w:hint="eastAsia"/>
          <w:szCs w:val="21"/>
        </w:rPr>
        <w:t>個人情報取扱責任者の指示に従い、個人</w:t>
      </w:r>
      <w:r w:rsidR="000374D6" w:rsidRPr="00855280">
        <w:rPr>
          <w:rFonts w:asciiTheme="minorEastAsia" w:hAnsiTheme="minorEastAsia" w:hint="eastAsia"/>
          <w:szCs w:val="21"/>
        </w:rPr>
        <w:t>データ</w:t>
      </w:r>
      <w:r w:rsidR="008650BD" w:rsidRPr="00855280">
        <w:rPr>
          <w:rFonts w:asciiTheme="minorEastAsia" w:hAnsiTheme="minorEastAsia" w:hint="eastAsia"/>
          <w:szCs w:val="21"/>
        </w:rPr>
        <w:t>を読取不可能な状態にしなければならない。</w:t>
      </w:r>
    </w:p>
    <w:p w14:paraId="074DDFD9" w14:textId="35ED08E8" w:rsidR="006B7CE1" w:rsidRPr="00855280" w:rsidRDefault="005A4E91"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２</w:t>
      </w:r>
      <w:r w:rsidRPr="00855280">
        <w:rPr>
          <w:rFonts w:asciiTheme="minorEastAsia" w:hAnsiTheme="minorEastAsia" w:hint="eastAsia"/>
          <w:szCs w:val="21"/>
        </w:rPr>
        <w:t xml:space="preserve">　</w:t>
      </w:r>
      <w:r w:rsidR="00ED721D" w:rsidRPr="00855280">
        <w:rPr>
          <w:rFonts w:asciiTheme="minorEastAsia" w:hAnsiTheme="minorEastAsia" w:hint="eastAsia"/>
          <w:szCs w:val="21"/>
        </w:rPr>
        <w:t>前</w:t>
      </w:r>
      <w:r w:rsidR="00B1478C" w:rsidRPr="00855280">
        <w:rPr>
          <w:rFonts w:asciiTheme="minorEastAsia" w:hAnsiTheme="minorEastAsia" w:hint="eastAsia"/>
          <w:szCs w:val="21"/>
        </w:rPr>
        <w:t>項</w:t>
      </w:r>
      <w:r w:rsidR="008650BD" w:rsidRPr="00855280">
        <w:rPr>
          <w:rFonts w:asciiTheme="minorEastAsia" w:hAnsiTheme="minorEastAsia" w:hint="eastAsia"/>
          <w:szCs w:val="21"/>
        </w:rPr>
        <w:t>に定めるもののほか、個人</w:t>
      </w:r>
      <w:r w:rsidR="000374D6" w:rsidRPr="00855280">
        <w:rPr>
          <w:rFonts w:asciiTheme="minorEastAsia" w:hAnsiTheme="minorEastAsia" w:hint="eastAsia"/>
          <w:szCs w:val="21"/>
        </w:rPr>
        <w:t>データ</w:t>
      </w:r>
      <w:r w:rsidR="008650BD" w:rsidRPr="00855280">
        <w:rPr>
          <w:rFonts w:asciiTheme="minorEastAsia" w:hAnsiTheme="minorEastAsia" w:hint="eastAsia"/>
          <w:szCs w:val="21"/>
        </w:rPr>
        <w:t>の廃棄及び消去のため必要な事項に関しては、理事会において別に定める。</w:t>
      </w:r>
    </w:p>
    <w:p w14:paraId="51912940" w14:textId="77777777" w:rsidR="00651FC5" w:rsidRPr="00855280" w:rsidRDefault="00651FC5" w:rsidP="00651FC5">
      <w:pPr>
        <w:ind w:left="422" w:hangingChars="201" w:hanging="422"/>
        <w:jc w:val="left"/>
        <w:rPr>
          <w:rFonts w:asciiTheme="minorEastAsia" w:hAnsiTheme="minorEastAsia"/>
          <w:szCs w:val="21"/>
        </w:rPr>
      </w:pPr>
    </w:p>
    <w:p w14:paraId="48E8568A" w14:textId="77777777" w:rsidR="006B7CE1"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Cs w:val="21"/>
        </w:rPr>
        <w:t>（教育訓練）</w:t>
      </w:r>
    </w:p>
    <w:p w14:paraId="144CC141" w14:textId="5BF808B8" w:rsidR="008650BD" w:rsidRPr="00855280" w:rsidRDefault="006B7CE1"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第１２条</w:t>
      </w:r>
      <w:r w:rsidR="005A4E91" w:rsidRPr="00855280">
        <w:rPr>
          <w:rFonts w:asciiTheme="minorEastAsia" w:hAnsiTheme="minorEastAsia" w:hint="eastAsia"/>
          <w:b/>
          <w:szCs w:val="21"/>
        </w:rPr>
        <w:t xml:space="preserve">　</w:t>
      </w:r>
      <w:r w:rsidR="005D3038" w:rsidRPr="00855280">
        <w:rPr>
          <w:rFonts w:ascii="ＭＳ 明朝" w:hAnsi="ＭＳ 明朝" w:hint="eastAsia"/>
          <w:szCs w:val="21"/>
        </w:rPr>
        <w:t>個人情報取扱責任者は、役職員の採用及び組合会議員の就任に当たり、個人情報保護の重要性等について理解し遵守の徹底が図られるよう必要な研修、教育を実施するほか、随時、役職員及び組合会議員に対し、個人情報保護に関して必要な研修、教育を実施する。</w:t>
      </w:r>
    </w:p>
    <w:p w14:paraId="5F9E9B46" w14:textId="77777777" w:rsidR="006B7CE1" w:rsidRPr="00855280" w:rsidRDefault="005A4E91"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２</w:t>
      </w:r>
      <w:r w:rsidRPr="00855280">
        <w:rPr>
          <w:rFonts w:asciiTheme="minorEastAsia" w:hAnsiTheme="minorEastAsia" w:hint="eastAsia"/>
          <w:szCs w:val="21"/>
        </w:rPr>
        <w:t xml:space="preserve">　</w:t>
      </w:r>
      <w:r w:rsidR="008650BD" w:rsidRPr="00855280">
        <w:rPr>
          <w:rFonts w:asciiTheme="minorEastAsia" w:hAnsiTheme="minorEastAsia" w:hint="eastAsia"/>
          <w:szCs w:val="21"/>
        </w:rPr>
        <w:t>前項に定める研修、教育を実施した場合、個人情報取扱責任者または個人情報</w:t>
      </w:r>
      <w:r w:rsidR="00DB0CD1" w:rsidRPr="00855280">
        <w:rPr>
          <w:rFonts w:asciiTheme="minorEastAsia" w:hAnsiTheme="minorEastAsia" w:hint="eastAsia"/>
          <w:szCs w:val="21"/>
        </w:rPr>
        <w:t>保護管理</w:t>
      </w:r>
      <w:r w:rsidR="008650BD" w:rsidRPr="00855280">
        <w:rPr>
          <w:rFonts w:asciiTheme="minorEastAsia" w:hAnsiTheme="minorEastAsia" w:hint="eastAsia"/>
          <w:szCs w:val="21"/>
        </w:rPr>
        <w:t>担当者は、実施時期、場所、対象者及び内容を記録し保存するものとする。</w:t>
      </w:r>
    </w:p>
    <w:p w14:paraId="62B7C344" w14:textId="77777777" w:rsidR="00651FC5" w:rsidRPr="00855280" w:rsidRDefault="00651FC5" w:rsidP="00651FC5">
      <w:pPr>
        <w:ind w:left="422" w:hangingChars="201" w:hanging="422"/>
        <w:jc w:val="left"/>
        <w:rPr>
          <w:rFonts w:asciiTheme="minorEastAsia" w:hAnsiTheme="minorEastAsia"/>
          <w:szCs w:val="21"/>
        </w:rPr>
      </w:pPr>
    </w:p>
    <w:p w14:paraId="3ECAE4B1" w14:textId="77777777" w:rsidR="00F3415F"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Cs w:val="21"/>
        </w:rPr>
        <w:t>（委託先の監督）</w:t>
      </w:r>
    </w:p>
    <w:p w14:paraId="08B41DBD" w14:textId="02C3994A" w:rsidR="00F3415F" w:rsidRPr="00855280" w:rsidRDefault="00F3415F"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第１３条</w:t>
      </w:r>
      <w:r w:rsidR="005A4E91" w:rsidRPr="00855280">
        <w:rPr>
          <w:rFonts w:asciiTheme="minorEastAsia" w:hAnsiTheme="minorEastAsia" w:hint="eastAsia"/>
          <w:b/>
          <w:szCs w:val="21"/>
        </w:rPr>
        <w:t xml:space="preserve">　</w:t>
      </w:r>
      <w:r w:rsidR="008650BD" w:rsidRPr="00855280">
        <w:rPr>
          <w:rFonts w:asciiTheme="minorEastAsia" w:hAnsiTheme="minorEastAsia" w:hint="eastAsia"/>
          <w:szCs w:val="21"/>
        </w:rPr>
        <w:t>個人</w:t>
      </w:r>
      <w:r w:rsidR="000374D6" w:rsidRPr="00855280">
        <w:rPr>
          <w:rFonts w:asciiTheme="minorEastAsia" w:hAnsiTheme="minorEastAsia" w:hint="eastAsia"/>
          <w:szCs w:val="21"/>
        </w:rPr>
        <w:t>データ</w:t>
      </w:r>
      <w:r w:rsidR="008650BD" w:rsidRPr="00855280">
        <w:rPr>
          <w:rFonts w:asciiTheme="minorEastAsia" w:hAnsiTheme="minorEastAsia" w:hint="eastAsia"/>
          <w:szCs w:val="21"/>
        </w:rPr>
        <w:t>に関する業務を委託した場合には、委託業務に用いる個人情報の安全管理が図られるよう、委託先に対し、必要かつ適切な監督を行わなければならない。</w:t>
      </w:r>
    </w:p>
    <w:p w14:paraId="493B9378" w14:textId="77777777" w:rsidR="00DF297D" w:rsidRPr="00855280" w:rsidRDefault="00DF297D" w:rsidP="00651FC5">
      <w:pPr>
        <w:ind w:left="422" w:hangingChars="201" w:hanging="422"/>
        <w:jc w:val="left"/>
        <w:rPr>
          <w:rFonts w:asciiTheme="minorEastAsia" w:hAnsiTheme="minorEastAsia"/>
          <w:szCs w:val="21"/>
        </w:rPr>
      </w:pPr>
    </w:p>
    <w:p w14:paraId="0D953731" w14:textId="77777777" w:rsidR="00F3415F"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Cs w:val="21"/>
        </w:rPr>
        <w:t>（外部委託）</w:t>
      </w:r>
    </w:p>
    <w:p w14:paraId="3073090D" w14:textId="45C9A6E1" w:rsidR="008650BD" w:rsidRPr="00855280" w:rsidRDefault="00F3415F"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第１４条</w:t>
      </w:r>
      <w:r w:rsidR="005A4E91" w:rsidRPr="00855280">
        <w:rPr>
          <w:rFonts w:asciiTheme="minorEastAsia" w:hAnsiTheme="minorEastAsia" w:hint="eastAsia"/>
          <w:b/>
          <w:szCs w:val="21"/>
        </w:rPr>
        <w:t xml:space="preserve">　</w:t>
      </w:r>
      <w:r w:rsidR="0072497A" w:rsidRPr="00855280">
        <w:rPr>
          <w:rFonts w:asciiTheme="minorEastAsia" w:hAnsiTheme="minorEastAsia" w:hint="eastAsia"/>
          <w:szCs w:val="21"/>
        </w:rPr>
        <w:t>個人</w:t>
      </w:r>
      <w:r w:rsidR="000374D6" w:rsidRPr="00855280">
        <w:rPr>
          <w:rFonts w:asciiTheme="minorEastAsia" w:hAnsiTheme="minorEastAsia" w:hint="eastAsia"/>
          <w:szCs w:val="21"/>
        </w:rPr>
        <w:t>データ</w:t>
      </w:r>
      <w:r w:rsidR="008650BD" w:rsidRPr="00855280">
        <w:rPr>
          <w:rFonts w:asciiTheme="minorEastAsia" w:hAnsiTheme="minorEastAsia" w:hint="eastAsia"/>
          <w:szCs w:val="21"/>
        </w:rPr>
        <w:t>に関する処理は、次の各号に掲げる事項を契約書上に明記することを了承した業者に限り、外部委託することができる。</w:t>
      </w:r>
    </w:p>
    <w:p w14:paraId="20839AFE" w14:textId="77777777" w:rsidR="005D3038" w:rsidRPr="00855280" w:rsidRDefault="005D3038" w:rsidP="005D3038">
      <w:pPr>
        <w:spacing w:line="276" w:lineRule="auto"/>
        <w:ind w:left="425" w:hangingChars="193" w:hanging="425"/>
        <w:rPr>
          <w:rFonts w:ascii="ＭＳ 明朝" w:hAnsi="ＭＳ 明朝"/>
          <w:szCs w:val="21"/>
        </w:rPr>
      </w:pPr>
      <w:r w:rsidRPr="00855280">
        <w:rPr>
          <w:rFonts w:ascii="ＭＳ 明朝" w:hAnsi="ＭＳ 明朝" w:hint="eastAsia"/>
          <w:sz w:val="22"/>
          <w:szCs w:val="21"/>
        </w:rPr>
        <w:t>(1)</w:t>
      </w:r>
      <w:r w:rsidRPr="00855280">
        <w:rPr>
          <w:rFonts w:ascii="ＭＳ 明朝" w:hAnsi="ＭＳ 明朝" w:hint="eastAsia"/>
          <w:szCs w:val="21"/>
        </w:rPr>
        <w:t>法令、関連通知及びガイダンス（当該個人情報が特定個人情報である場合には、特定個人情報ガイドラインを含む）を遵守し、個人情報の保護に万全を期すこと。また、契約期間終了後においても同様であること。</w:t>
      </w:r>
    </w:p>
    <w:p w14:paraId="4DED3393" w14:textId="12B38B12" w:rsidR="008650BD"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 w:val="22"/>
          <w:szCs w:val="21"/>
        </w:rPr>
        <w:t>(2)</w:t>
      </w:r>
      <w:r w:rsidR="008650BD" w:rsidRPr="00855280">
        <w:rPr>
          <w:rFonts w:asciiTheme="minorEastAsia" w:hAnsiTheme="minorEastAsia" w:hint="eastAsia"/>
          <w:szCs w:val="21"/>
        </w:rPr>
        <w:t>個人</w:t>
      </w:r>
      <w:r w:rsidR="000374D6" w:rsidRPr="00855280">
        <w:rPr>
          <w:rFonts w:asciiTheme="minorEastAsia" w:hAnsiTheme="minorEastAsia" w:hint="eastAsia"/>
          <w:szCs w:val="21"/>
        </w:rPr>
        <w:t>データを委託業務</w:t>
      </w:r>
      <w:r w:rsidR="008650BD" w:rsidRPr="00855280">
        <w:rPr>
          <w:rFonts w:asciiTheme="minorEastAsia" w:hAnsiTheme="minorEastAsia" w:hint="eastAsia"/>
          <w:szCs w:val="21"/>
        </w:rPr>
        <w:t>以外に利用しないこと。</w:t>
      </w:r>
    </w:p>
    <w:p w14:paraId="1FE06A7E" w14:textId="06519871" w:rsidR="008650BD"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 w:val="22"/>
          <w:szCs w:val="21"/>
        </w:rPr>
        <w:t>(3)</w:t>
      </w:r>
      <w:r w:rsidR="008650BD" w:rsidRPr="00855280">
        <w:rPr>
          <w:rFonts w:asciiTheme="minorEastAsia" w:hAnsiTheme="minorEastAsia" w:hint="eastAsia"/>
          <w:szCs w:val="21"/>
        </w:rPr>
        <w:t>個人</w:t>
      </w:r>
      <w:r w:rsidR="000374D6" w:rsidRPr="00855280">
        <w:rPr>
          <w:rFonts w:asciiTheme="minorEastAsia" w:hAnsiTheme="minorEastAsia" w:hint="eastAsia"/>
          <w:szCs w:val="21"/>
        </w:rPr>
        <w:t>データ</w:t>
      </w:r>
      <w:r w:rsidR="008650BD" w:rsidRPr="00855280">
        <w:rPr>
          <w:rFonts w:asciiTheme="minorEastAsia" w:hAnsiTheme="minorEastAsia" w:hint="eastAsia"/>
          <w:szCs w:val="21"/>
        </w:rPr>
        <w:t>の漏えい等が生じた場合には、契約を解除すること。</w:t>
      </w:r>
    </w:p>
    <w:p w14:paraId="7F622050" w14:textId="34CD7E03" w:rsidR="008650BD"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 w:val="22"/>
          <w:szCs w:val="21"/>
        </w:rPr>
        <w:t>(4)</w:t>
      </w:r>
      <w:r w:rsidR="008650BD" w:rsidRPr="00855280">
        <w:rPr>
          <w:rFonts w:asciiTheme="minorEastAsia" w:hAnsiTheme="minorEastAsia" w:hint="eastAsia"/>
          <w:szCs w:val="21"/>
        </w:rPr>
        <w:t>個人</w:t>
      </w:r>
      <w:r w:rsidR="000374D6" w:rsidRPr="00855280">
        <w:rPr>
          <w:rFonts w:asciiTheme="minorEastAsia" w:hAnsiTheme="minorEastAsia" w:hint="eastAsia"/>
          <w:szCs w:val="21"/>
        </w:rPr>
        <w:t>データ</w:t>
      </w:r>
      <w:r w:rsidR="008650BD" w:rsidRPr="00855280">
        <w:rPr>
          <w:rFonts w:asciiTheme="minorEastAsia" w:hAnsiTheme="minorEastAsia" w:hint="eastAsia"/>
          <w:szCs w:val="21"/>
        </w:rPr>
        <w:t>の漏えい等により損害が生じた場合には、損害賠償を行うこと。</w:t>
      </w:r>
    </w:p>
    <w:p w14:paraId="727E9445" w14:textId="41998D38" w:rsidR="008650BD" w:rsidRPr="00855280" w:rsidRDefault="005A4E91" w:rsidP="00651FC5">
      <w:pPr>
        <w:spacing w:line="276" w:lineRule="auto"/>
        <w:ind w:left="444" w:hangingChars="202" w:hanging="444"/>
        <w:jc w:val="left"/>
        <w:rPr>
          <w:rFonts w:asciiTheme="minorEastAsia" w:hAnsiTheme="minorEastAsia"/>
          <w:szCs w:val="21"/>
        </w:rPr>
      </w:pPr>
      <w:r w:rsidRPr="00855280">
        <w:rPr>
          <w:rFonts w:asciiTheme="minorEastAsia" w:hAnsiTheme="minorEastAsia" w:hint="eastAsia"/>
          <w:sz w:val="22"/>
          <w:szCs w:val="21"/>
        </w:rPr>
        <w:t>(5)</w:t>
      </w:r>
      <w:r w:rsidR="008650BD" w:rsidRPr="00855280">
        <w:rPr>
          <w:rFonts w:asciiTheme="minorEastAsia" w:hAnsiTheme="minorEastAsia" w:hint="eastAsia"/>
          <w:szCs w:val="21"/>
        </w:rPr>
        <w:t>組合の個人情報取扱責任者は、随時、委託契約に関する調査を行い、説明を求め及び報告を徴することができること。</w:t>
      </w:r>
    </w:p>
    <w:p w14:paraId="7D0B1AF7" w14:textId="77777777" w:rsidR="008650BD"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 w:val="22"/>
          <w:szCs w:val="21"/>
        </w:rPr>
        <w:t>(6)</w:t>
      </w:r>
      <w:r w:rsidR="008650BD" w:rsidRPr="00855280">
        <w:rPr>
          <w:rFonts w:asciiTheme="minorEastAsia" w:hAnsiTheme="minorEastAsia" w:hint="eastAsia"/>
          <w:szCs w:val="21"/>
        </w:rPr>
        <w:t>個人情報取扱責任者から問題が指摘された場合には、速やかに必要な措置を行うこと。</w:t>
      </w:r>
    </w:p>
    <w:p w14:paraId="2E167855" w14:textId="5B2FBD02" w:rsidR="00F3415F" w:rsidRPr="00855280" w:rsidRDefault="005A4E91" w:rsidP="00651FC5">
      <w:pPr>
        <w:spacing w:line="276" w:lineRule="auto"/>
        <w:jc w:val="left"/>
        <w:rPr>
          <w:rFonts w:asciiTheme="minorEastAsia" w:hAnsiTheme="minorEastAsia"/>
          <w:szCs w:val="21"/>
        </w:rPr>
      </w:pPr>
      <w:r w:rsidRPr="00855280">
        <w:rPr>
          <w:rFonts w:asciiTheme="minorEastAsia" w:hAnsiTheme="minorEastAsia" w:hint="eastAsia"/>
          <w:sz w:val="22"/>
          <w:szCs w:val="21"/>
        </w:rPr>
        <w:t>(7)</w:t>
      </w:r>
      <w:r w:rsidR="008650BD" w:rsidRPr="00855280">
        <w:rPr>
          <w:rFonts w:asciiTheme="minorEastAsia" w:hAnsiTheme="minorEastAsia" w:hint="eastAsia"/>
          <w:szCs w:val="21"/>
        </w:rPr>
        <w:t>組合との直接の契約関係</w:t>
      </w:r>
      <w:r w:rsidR="000374D6" w:rsidRPr="00855280">
        <w:rPr>
          <w:rFonts w:asciiTheme="minorEastAsia" w:hAnsiTheme="minorEastAsia" w:hint="eastAsia"/>
          <w:szCs w:val="21"/>
        </w:rPr>
        <w:t>（組合が再委託について許諾している場合を含む）</w:t>
      </w:r>
      <w:r w:rsidR="008650BD" w:rsidRPr="00855280">
        <w:rPr>
          <w:rFonts w:asciiTheme="minorEastAsia" w:hAnsiTheme="minorEastAsia" w:hint="eastAsia"/>
          <w:szCs w:val="21"/>
        </w:rPr>
        <w:t>を伴わない再委託を行わないこと。</w:t>
      </w:r>
    </w:p>
    <w:p w14:paraId="2F131F6F" w14:textId="77777777" w:rsidR="00651FC5" w:rsidRPr="00855280" w:rsidRDefault="00651FC5" w:rsidP="00651FC5">
      <w:pPr>
        <w:jc w:val="left"/>
        <w:rPr>
          <w:rFonts w:asciiTheme="minorEastAsia" w:hAnsiTheme="minorEastAsia"/>
          <w:szCs w:val="21"/>
        </w:rPr>
      </w:pPr>
    </w:p>
    <w:p w14:paraId="0BA9B4E7" w14:textId="77777777" w:rsidR="00F3415F" w:rsidRPr="00855280" w:rsidRDefault="00ED5BBF" w:rsidP="00651FC5">
      <w:pPr>
        <w:spacing w:line="276" w:lineRule="auto"/>
        <w:jc w:val="left"/>
        <w:rPr>
          <w:rFonts w:asciiTheme="minorEastAsia" w:hAnsiTheme="minorEastAsia"/>
          <w:szCs w:val="21"/>
        </w:rPr>
      </w:pPr>
      <w:r w:rsidRPr="00855280">
        <w:rPr>
          <w:rFonts w:asciiTheme="minorEastAsia" w:hAnsiTheme="minorEastAsia" w:hint="eastAsia"/>
          <w:szCs w:val="21"/>
        </w:rPr>
        <w:t>（保有個人データの開示）</w:t>
      </w:r>
    </w:p>
    <w:p w14:paraId="088DB1A7" w14:textId="0F3BFBCD" w:rsidR="008650BD" w:rsidRPr="00855280" w:rsidRDefault="00F3415F"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第１５条</w:t>
      </w:r>
      <w:r w:rsidR="00ED5BBF" w:rsidRPr="00855280">
        <w:rPr>
          <w:rFonts w:asciiTheme="minorEastAsia" w:hAnsiTheme="minorEastAsia" w:hint="eastAsia"/>
          <w:b/>
          <w:szCs w:val="21"/>
        </w:rPr>
        <w:t xml:space="preserve">　</w:t>
      </w:r>
      <w:r w:rsidR="008650BD" w:rsidRPr="00855280">
        <w:rPr>
          <w:rFonts w:asciiTheme="minorEastAsia" w:hAnsiTheme="minorEastAsia" w:hint="eastAsia"/>
          <w:szCs w:val="21"/>
        </w:rPr>
        <w:t>組合が保有する診療報酬明細書、調剤報酬明細書、及び訪問看護療養費明細書（以下「レセプト」という。）の開示に当たっては、「診療報酬明細書等の被保険者等への開示について」（平成１７年３月３１日保発第０３３１００９号厚生労働省保険局保険局長通知）に基づき取扱い、レセプト開示に係る具体的取扱いについては、組合の「診療報酬明細書等の開示に係る取扱要領」に則り処理を行う。</w:t>
      </w:r>
    </w:p>
    <w:p w14:paraId="4F10F4A0" w14:textId="77777777" w:rsidR="00CB30C0" w:rsidRPr="00855280" w:rsidRDefault="00ED5BBF" w:rsidP="00CB30C0">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２</w:t>
      </w:r>
      <w:r w:rsidRPr="00855280">
        <w:rPr>
          <w:rFonts w:asciiTheme="minorEastAsia" w:hAnsiTheme="minorEastAsia" w:hint="eastAsia"/>
          <w:szCs w:val="21"/>
        </w:rPr>
        <w:t xml:space="preserve">　</w:t>
      </w:r>
      <w:r w:rsidR="008650BD" w:rsidRPr="00855280">
        <w:rPr>
          <w:rFonts w:asciiTheme="minorEastAsia" w:hAnsiTheme="minorEastAsia" w:hint="eastAsia"/>
          <w:szCs w:val="21"/>
        </w:rPr>
        <w:t>組合のレセプト以外の保有個人データの開示に当たっては、組合の「保有個人データ（診療報酬明細書等を除く）の開示・訂正・利用停止等に係る取扱要領」に則り処理を行う。</w:t>
      </w:r>
    </w:p>
    <w:p w14:paraId="58857471" w14:textId="77777777" w:rsidR="00CB30C0" w:rsidRPr="00855280" w:rsidRDefault="00CB30C0" w:rsidP="00CB30C0">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bCs/>
          <w:szCs w:val="21"/>
        </w:rPr>
        <w:t>３</w:t>
      </w:r>
      <w:r w:rsidRPr="00855280">
        <w:rPr>
          <w:rFonts w:asciiTheme="minorEastAsia" w:hAnsiTheme="minorEastAsia" w:hint="eastAsia"/>
          <w:szCs w:val="21"/>
        </w:rPr>
        <w:t xml:space="preserve">　但し、本人又は第三者の生命、身体、財産等を害する恐れのある場合又は組合の業務に著しい支障を及ぼす恐れがある場合或いは法令に違反することになる場合は、その全部又は一部を開示しない。</w:t>
      </w:r>
    </w:p>
    <w:p w14:paraId="3EE4FBD4" w14:textId="12D0F67C" w:rsidR="00F3415F" w:rsidRPr="00855280" w:rsidRDefault="00CB30C0" w:rsidP="00CB30C0">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bCs/>
          <w:szCs w:val="21"/>
        </w:rPr>
        <w:t>４</w:t>
      </w:r>
      <w:r w:rsidRPr="00855280">
        <w:rPr>
          <w:rFonts w:asciiTheme="minorEastAsia" w:hAnsiTheme="minorEastAsia" w:hint="eastAsia"/>
          <w:szCs w:val="21"/>
        </w:rPr>
        <w:t xml:space="preserve">　開示に伴う手数料を被保険者から収受する場合は、金額、収受方について公表する。</w:t>
      </w:r>
    </w:p>
    <w:p w14:paraId="2575BDEE" w14:textId="77777777" w:rsidR="00DF297D" w:rsidRPr="00855280" w:rsidRDefault="00DF297D" w:rsidP="00651FC5">
      <w:pPr>
        <w:ind w:left="422" w:hangingChars="201" w:hanging="422"/>
        <w:jc w:val="left"/>
        <w:rPr>
          <w:rFonts w:asciiTheme="minorEastAsia" w:hAnsiTheme="minorEastAsia"/>
          <w:szCs w:val="21"/>
        </w:rPr>
      </w:pPr>
    </w:p>
    <w:p w14:paraId="4D7DB75D" w14:textId="77777777" w:rsidR="00D85F7D" w:rsidRPr="00855280" w:rsidRDefault="00D85F7D" w:rsidP="00651FC5">
      <w:pPr>
        <w:ind w:left="422" w:hangingChars="201" w:hanging="422"/>
        <w:jc w:val="left"/>
        <w:rPr>
          <w:rFonts w:asciiTheme="minorEastAsia" w:hAnsiTheme="minorEastAsia"/>
          <w:szCs w:val="21"/>
        </w:rPr>
      </w:pPr>
    </w:p>
    <w:p w14:paraId="31041B2B" w14:textId="77777777" w:rsidR="0047506B" w:rsidRPr="00855280" w:rsidRDefault="00ED5BBF" w:rsidP="00651FC5">
      <w:pPr>
        <w:spacing w:line="276" w:lineRule="auto"/>
        <w:ind w:leftChars="1" w:left="813" w:hangingChars="386" w:hanging="811"/>
        <w:jc w:val="left"/>
        <w:rPr>
          <w:rFonts w:asciiTheme="minorEastAsia" w:hAnsiTheme="minorEastAsia"/>
          <w:szCs w:val="21"/>
        </w:rPr>
      </w:pPr>
      <w:r w:rsidRPr="00855280">
        <w:rPr>
          <w:rFonts w:asciiTheme="minorEastAsia" w:hAnsiTheme="minorEastAsia" w:hint="eastAsia"/>
          <w:szCs w:val="21"/>
        </w:rPr>
        <w:lastRenderedPageBreak/>
        <w:t>（保有個人データの訂正及び利用停止等）</w:t>
      </w:r>
    </w:p>
    <w:p w14:paraId="059313F2" w14:textId="3E1BAEE4" w:rsidR="0047506B" w:rsidRPr="00855280" w:rsidRDefault="0047506B" w:rsidP="00717361">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717361" w:rsidRPr="00855280">
        <w:rPr>
          <w:rFonts w:asciiTheme="minorEastAsia" w:hAnsiTheme="minorEastAsia" w:hint="eastAsia"/>
          <w:b/>
          <w:szCs w:val="21"/>
        </w:rPr>
        <w:t>１６</w:t>
      </w:r>
      <w:r w:rsidRPr="00855280">
        <w:rPr>
          <w:rFonts w:asciiTheme="minorEastAsia" w:hAnsiTheme="minorEastAsia" w:hint="eastAsia"/>
          <w:b/>
          <w:szCs w:val="21"/>
        </w:rPr>
        <w:t>条</w:t>
      </w:r>
      <w:r w:rsidR="00ED5BBF" w:rsidRPr="00855280">
        <w:rPr>
          <w:rFonts w:asciiTheme="minorEastAsia" w:hAnsiTheme="minorEastAsia" w:hint="eastAsia"/>
          <w:b/>
          <w:szCs w:val="21"/>
        </w:rPr>
        <w:t xml:space="preserve">　</w:t>
      </w:r>
      <w:r w:rsidR="00863A84" w:rsidRPr="00855280">
        <w:rPr>
          <w:rFonts w:asciiTheme="minorEastAsia" w:hAnsiTheme="minorEastAsia" w:hint="eastAsia"/>
          <w:szCs w:val="21"/>
        </w:rPr>
        <w:t>本人から、</w:t>
      </w:r>
      <w:r w:rsidR="008024AF" w:rsidRPr="00855280">
        <w:rPr>
          <w:rFonts w:asciiTheme="minorEastAsia" w:hAnsiTheme="minorEastAsia" w:hint="eastAsia"/>
          <w:szCs w:val="21"/>
        </w:rPr>
        <w:t>法第３４条第１項に定める訂正等</w:t>
      </w:r>
      <w:r w:rsidR="008650BD" w:rsidRPr="00855280">
        <w:rPr>
          <w:rFonts w:asciiTheme="minorEastAsia" w:hAnsiTheme="minorEastAsia" w:hint="eastAsia"/>
          <w:szCs w:val="21"/>
        </w:rPr>
        <w:t>を求められた場合</w:t>
      </w:r>
      <w:r w:rsidR="008024AF" w:rsidRPr="00855280">
        <w:rPr>
          <w:rFonts w:asciiTheme="minorEastAsia" w:hAnsiTheme="minorEastAsia" w:hint="eastAsia"/>
          <w:szCs w:val="21"/>
        </w:rPr>
        <w:t>及び法３５条第１項に定める利用停止等</w:t>
      </w:r>
      <w:r w:rsidR="008650BD" w:rsidRPr="00855280">
        <w:rPr>
          <w:rFonts w:asciiTheme="minorEastAsia" w:hAnsiTheme="minorEastAsia" w:hint="eastAsia"/>
          <w:szCs w:val="21"/>
        </w:rPr>
        <w:t>を求められた場合</w:t>
      </w:r>
      <w:r w:rsidR="008024AF" w:rsidRPr="00855280">
        <w:rPr>
          <w:rFonts w:asciiTheme="minorEastAsia" w:hAnsiTheme="minorEastAsia" w:hint="eastAsia"/>
          <w:szCs w:val="21"/>
        </w:rPr>
        <w:t>は</w:t>
      </w:r>
      <w:r w:rsidR="008650BD" w:rsidRPr="00855280">
        <w:rPr>
          <w:rFonts w:asciiTheme="minorEastAsia" w:hAnsiTheme="minorEastAsia" w:hint="eastAsia"/>
          <w:szCs w:val="21"/>
        </w:rPr>
        <w:t>、組合の「保有個人データ（診療報酬明細書等を除く）の開示・訂正・利用停止等に係る取扱要領」に則り処理を行う。</w:t>
      </w:r>
    </w:p>
    <w:p w14:paraId="7670DDCA" w14:textId="77777777" w:rsidR="00651FC5" w:rsidRPr="00855280" w:rsidRDefault="00651FC5" w:rsidP="00651FC5">
      <w:pPr>
        <w:ind w:left="422" w:hangingChars="201" w:hanging="422"/>
        <w:jc w:val="left"/>
        <w:rPr>
          <w:rFonts w:asciiTheme="minorEastAsia" w:hAnsiTheme="minorEastAsia"/>
          <w:szCs w:val="21"/>
        </w:rPr>
      </w:pPr>
    </w:p>
    <w:p w14:paraId="62F97508" w14:textId="77777777" w:rsidR="0047506B" w:rsidRPr="00855280" w:rsidRDefault="00ED5BBF" w:rsidP="00651FC5">
      <w:pPr>
        <w:spacing w:line="276" w:lineRule="auto"/>
        <w:jc w:val="left"/>
        <w:rPr>
          <w:rFonts w:asciiTheme="minorEastAsia" w:hAnsiTheme="minorEastAsia"/>
          <w:szCs w:val="21"/>
        </w:rPr>
      </w:pPr>
      <w:r w:rsidRPr="00855280">
        <w:rPr>
          <w:rFonts w:asciiTheme="minorEastAsia" w:hAnsiTheme="minorEastAsia" w:hint="eastAsia"/>
          <w:szCs w:val="21"/>
        </w:rPr>
        <w:t>（個人情報相談窓口の設置）</w:t>
      </w:r>
    </w:p>
    <w:p w14:paraId="170BAE6B" w14:textId="2213022F" w:rsidR="008650BD" w:rsidRPr="00855280" w:rsidRDefault="0047506B" w:rsidP="00651FC5">
      <w:pPr>
        <w:spacing w:line="276" w:lineRule="auto"/>
        <w:ind w:left="424" w:hangingChars="201" w:hanging="424"/>
        <w:jc w:val="left"/>
        <w:rPr>
          <w:rFonts w:asciiTheme="minorEastAsia" w:hAnsiTheme="minorEastAsia"/>
          <w:noProof/>
          <w:szCs w:val="21"/>
        </w:rPr>
      </w:pPr>
      <w:r w:rsidRPr="00855280">
        <w:rPr>
          <w:rFonts w:asciiTheme="minorEastAsia" w:hAnsiTheme="minorEastAsia" w:hint="eastAsia"/>
          <w:b/>
          <w:szCs w:val="21"/>
        </w:rPr>
        <w:t>第</w:t>
      </w:r>
      <w:r w:rsidR="00717361" w:rsidRPr="00855280">
        <w:rPr>
          <w:rFonts w:asciiTheme="minorEastAsia" w:hAnsiTheme="minorEastAsia" w:hint="eastAsia"/>
          <w:b/>
          <w:szCs w:val="21"/>
        </w:rPr>
        <w:t>１７</w:t>
      </w:r>
      <w:r w:rsidRPr="00855280">
        <w:rPr>
          <w:rFonts w:asciiTheme="minorEastAsia" w:hAnsiTheme="minorEastAsia" w:hint="eastAsia"/>
          <w:b/>
          <w:szCs w:val="21"/>
        </w:rPr>
        <w:t>条</w:t>
      </w:r>
      <w:r w:rsidR="00ED5BBF" w:rsidRPr="00855280">
        <w:rPr>
          <w:rFonts w:asciiTheme="minorEastAsia" w:hAnsiTheme="minorEastAsia" w:hint="eastAsia"/>
          <w:b/>
          <w:szCs w:val="21"/>
        </w:rPr>
        <w:t xml:space="preserve">　</w:t>
      </w:r>
      <w:r w:rsidR="008650BD" w:rsidRPr="00855280">
        <w:rPr>
          <w:rFonts w:asciiTheme="minorEastAsia" w:hAnsiTheme="minorEastAsia" w:hint="eastAsia"/>
          <w:noProof/>
          <w:szCs w:val="21"/>
        </w:rPr>
        <w:t>個人情報の取扱いに関する相談や苦情</w:t>
      </w:r>
      <w:r w:rsidR="008024AF" w:rsidRPr="00855280">
        <w:rPr>
          <w:rFonts w:asciiTheme="minorEastAsia" w:hAnsiTheme="minorEastAsia" w:hint="eastAsia"/>
          <w:noProof/>
          <w:szCs w:val="21"/>
        </w:rPr>
        <w:t>（以下「苦情等」という。）</w:t>
      </w:r>
      <w:r w:rsidR="008650BD" w:rsidRPr="00855280">
        <w:rPr>
          <w:rFonts w:asciiTheme="minorEastAsia" w:hAnsiTheme="minorEastAsia" w:hint="eastAsia"/>
          <w:noProof/>
          <w:szCs w:val="21"/>
        </w:rPr>
        <w:t>の適切な処理を行うため、組合に個人情報相談窓口を設置する。</w:t>
      </w:r>
    </w:p>
    <w:p w14:paraId="362EF1AC" w14:textId="73E5DA29" w:rsidR="0047506B" w:rsidRPr="00855280" w:rsidRDefault="00ED5BBF" w:rsidP="00651FC5">
      <w:pPr>
        <w:spacing w:line="276" w:lineRule="auto"/>
        <w:ind w:left="424" w:hangingChars="201" w:hanging="424"/>
        <w:jc w:val="left"/>
        <w:rPr>
          <w:rFonts w:asciiTheme="minorEastAsia" w:hAnsiTheme="minorEastAsia"/>
          <w:noProof/>
          <w:szCs w:val="21"/>
        </w:rPr>
      </w:pPr>
      <w:r w:rsidRPr="00855280">
        <w:rPr>
          <w:rFonts w:asciiTheme="minorEastAsia" w:hAnsiTheme="minorEastAsia" w:hint="eastAsia"/>
          <w:b/>
          <w:noProof/>
          <w:szCs w:val="21"/>
        </w:rPr>
        <w:t>２</w:t>
      </w:r>
      <w:r w:rsidRPr="00855280">
        <w:rPr>
          <w:rFonts w:asciiTheme="minorEastAsia" w:hAnsiTheme="minorEastAsia" w:hint="eastAsia"/>
          <w:noProof/>
          <w:szCs w:val="21"/>
        </w:rPr>
        <w:t xml:space="preserve">　</w:t>
      </w:r>
      <w:r w:rsidR="008024AF" w:rsidRPr="00855280">
        <w:rPr>
          <w:rFonts w:asciiTheme="minorEastAsia" w:hAnsiTheme="minorEastAsia" w:hint="eastAsia"/>
          <w:noProof/>
          <w:szCs w:val="21"/>
        </w:rPr>
        <w:t>本人</w:t>
      </w:r>
      <w:r w:rsidR="008650BD" w:rsidRPr="00855280">
        <w:rPr>
          <w:rFonts w:asciiTheme="minorEastAsia" w:hAnsiTheme="minorEastAsia" w:hint="eastAsia"/>
          <w:noProof/>
          <w:szCs w:val="21"/>
        </w:rPr>
        <w:t>から苦情等の申し出があった場合は、苦情等の内容を調査、確認のうえ個人情報取扱責任者に報告しなければならない。</w:t>
      </w:r>
    </w:p>
    <w:p w14:paraId="41FA332B" w14:textId="77777777" w:rsidR="00651FC5" w:rsidRPr="00855280" w:rsidRDefault="00651FC5" w:rsidP="00651FC5">
      <w:pPr>
        <w:ind w:left="422" w:hangingChars="201" w:hanging="422"/>
        <w:jc w:val="left"/>
        <w:rPr>
          <w:rFonts w:asciiTheme="minorEastAsia" w:hAnsiTheme="minorEastAsia"/>
          <w:szCs w:val="21"/>
        </w:rPr>
      </w:pPr>
    </w:p>
    <w:p w14:paraId="3689D0BD" w14:textId="77777777" w:rsidR="0047506B" w:rsidRPr="00855280" w:rsidRDefault="00ED5BBF" w:rsidP="00651FC5">
      <w:pPr>
        <w:spacing w:line="276" w:lineRule="auto"/>
        <w:ind w:left="422" w:hangingChars="201" w:hanging="422"/>
        <w:jc w:val="left"/>
        <w:rPr>
          <w:rFonts w:asciiTheme="minorEastAsia" w:hAnsiTheme="minorEastAsia"/>
          <w:szCs w:val="21"/>
        </w:rPr>
      </w:pPr>
      <w:r w:rsidRPr="00855280">
        <w:rPr>
          <w:rFonts w:asciiTheme="minorEastAsia" w:hAnsiTheme="minorEastAsia" w:hint="eastAsia"/>
          <w:szCs w:val="21"/>
        </w:rPr>
        <w:t>（監査）</w:t>
      </w:r>
    </w:p>
    <w:p w14:paraId="6019AD83" w14:textId="77777777" w:rsidR="00ED5BBF" w:rsidRPr="00855280" w:rsidRDefault="0047506B" w:rsidP="00651FC5">
      <w:pPr>
        <w:spacing w:line="276" w:lineRule="auto"/>
        <w:jc w:val="left"/>
        <w:rPr>
          <w:rFonts w:asciiTheme="minorEastAsia" w:hAnsiTheme="minorEastAsia"/>
          <w:szCs w:val="21"/>
        </w:rPr>
      </w:pPr>
      <w:r w:rsidRPr="00855280">
        <w:rPr>
          <w:rFonts w:asciiTheme="minorEastAsia" w:hAnsiTheme="minorEastAsia" w:hint="eastAsia"/>
          <w:b/>
          <w:szCs w:val="21"/>
        </w:rPr>
        <w:t>第</w:t>
      </w:r>
      <w:r w:rsidR="00DD4E98" w:rsidRPr="00855280">
        <w:rPr>
          <w:rFonts w:asciiTheme="minorEastAsia" w:hAnsiTheme="minorEastAsia" w:hint="eastAsia"/>
          <w:b/>
          <w:szCs w:val="21"/>
        </w:rPr>
        <w:t>１８</w:t>
      </w:r>
      <w:r w:rsidRPr="00855280">
        <w:rPr>
          <w:rFonts w:asciiTheme="minorEastAsia" w:hAnsiTheme="minorEastAsia" w:hint="eastAsia"/>
          <w:b/>
          <w:szCs w:val="21"/>
        </w:rPr>
        <w:t>条</w:t>
      </w:r>
      <w:r w:rsidR="00ED5BBF" w:rsidRPr="00855280">
        <w:rPr>
          <w:rFonts w:asciiTheme="minorEastAsia" w:hAnsiTheme="minorEastAsia" w:hint="eastAsia"/>
          <w:b/>
          <w:szCs w:val="21"/>
        </w:rPr>
        <w:t xml:space="preserve">　</w:t>
      </w:r>
      <w:r w:rsidR="008650BD" w:rsidRPr="00855280">
        <w:rPr>
          <w:rFonts w:asciiTheme="minorEastAsia" w:hAnsiTheme="minorEastAsia" w:hint="eastAsia"/>
          <w:szCs w:val="21"/>
        </w:rPr>
        <w:t>監事は、個人情報保護の徹底に関して、監査を毎年</w:t>
      </w:r>
      <w:r w:rsidR="00D72188" w:rsidRPr="00855280">
        <w:rPr>
          <w:rFonts w:asciiTheme="minorEastAsia" w:hAnsiTheme="minorEastAsia" w:hint="eastAsia"/>
          <w:szCs w:val="21"/>
        </w:rPr>
        <w:t>1</w:t>
      </w:r>
      <w:r w:rsidR="008650BD" w:rsidRPr="00855280">
        <w:rPr>
          <w:rFonts w:asciiTheme="minorEastAsia" w:hAnsiTheme="minorEastAsia" w:hint="eastAsia"/>
          <w:szCs w:val="21"/>
        </w:rPr>
        <w:t>回実施する。</w:t>
      </w:r>
    </w:p>
    <w:p w14:paraId="54226609" w14:textId="77777777" w:rsidR="0047506B" w:rsidRPr="00855280" w:rsidRDefault="00ED5BBF"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noProof/>
          <w:szCs w:val="21"/>
        </w:rPr>
        <w:t>２</w:t>
      </w:r>
      <w:r w:rsidRPr="00855280">
        <w:rPr>
          <w:rFonts w:asciiTheme="minorEastAsia" w:hAnsiTheme="minorEastAsia" w:hint="eastAsia"/>
          <w:noProof/>
          <w:szCs w:val="21"/>
        </w:rPr>
        <w:t xml:space="preserve">　</w:t>
      </w:r>
      <w:r w:rsidR="008650BD" w:rsidRPr="00855280">
        <w:rPr>
          <w:rFonts w:asciiTheme="minorEastAsia" w:hAnsiTheme="minorEastAsia" w:hint="eastAsia"/>
          <w:szCs w:val="21"/>
        </w:rPr>
        <w:t>前項の監査により、監事から問題点の指摘等があった場合には、個人情報取扱責任者は、速やかに必要な措置を講じなければならない。</w:t>
      </w:r>
    </w:p>
    <w:p w14:paraId="46B1533E" w14:textId="77777777" w:rsidR="00651FC5" w:rsidRPr="00855280" w:rsidRDefault="00651FC5" w:rsidP="00651FC5">
      <w:pPr>
        <w:jc w:val="left"/>
        <w:rPr>
          <w:rFonts w:asciiTheme="minorEastAsia" w:hAnsiTheme="minorEastAsia"/>
          <w:szCs w:val="21"/>
        </w:rPr>
      </w:pPr>
    </w:p>
    <w:p w14:paraId="1BD3418D" w14:textId="77777777" w:rsidR="0047506B" w:rsidRPr="00855280" w:rsidRDefault="00ED5BBF" w:rsidP="00651FC5">
      <w:pPr>
        <w:spacing w:line="276" w:lineRule="auto"/>
        <w:jc w:val="left"/>
        <w:rPr>
          <w:rFonts w:asciiTheme="minorEastAsia" w:hAnsiTheme="minorEastAsia"/>
          <w:szCs w:val="21"/>
        </w:rPr>
      </w:pPr>
      <w:r w:rsidRPr="00855280">
        <w:rPr>
          <w:rFonts w:asciiTheme="minorEastAsia" w:hAnsiTheme="minorEastAsia" w:hint="eastAsia"/>
          <w:szCs w:val="21"/>
        </w:rPr>
        <w:t>（損害賠償）</w:t>
      </w:r>
    </w:p>
    <w:p w14:paraId="12867167" w14:textId="17F6FA61" w:rsidR="0047506B" w:rsidRPr="00855280" w:rsidRDefault="0047506B"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DD4E98" w:rsidRPr="00855280">
        <w:rPr>
          <w:rFonts w:asciiTheme="minorEastAsia" w:hAnsiTheme="minorEastAsia" w:hint="eastAsia"/>
          <w:b/>
          <w:szCs w:val="21"/>
        </w:rPr>
        <w:t>１９</w:t>
      </w:r>
      <w:r w:rsidRPr="00855280">
        <w:rPr>
          <w:rFonts w:asciiTheme="minorEastAsia" w:hAnsiTheme="minorEastAsia" w:hint="eastAsia"/>
          <w:b/>
          <w:szCs w:val="21"/>
        </w:rPr>
        <w:t>条</w:t>
      </w:r>
      <w:r w:rsidR="00ED5BBF" w:rsidRPr="00855280">
        <w:rPr>
          <w:rFonts w:asciiTheme="minorEastAsia" w:hAnsiTheme="minorEastAsia" w:hint="eastAsia"/>
          <w:b/>
          <w:szCs w:val="21"/>
        </w:rPr>
        <w:t xml:space="preserve">　</w:t>
      </w:r>
      <w:r w:rsidR="008650BD" w:rsidRPr="00855280">
        <w:rPr>
          <w:rFonts w:asciiTheme="minorEastAsia" w:hAnsiTheme="minorEastAsia" w:hint="eastAsia"/>
          <w:szCs w:val="21"/>
        </w:rPr>
        <w:t>故意</w:t>
      </w:r>
      <w:r w:rsidR="008024AF" w:rsidRPr="00855280">
        <w:rPr>
          <w:rFonts w:asciiTheme="minorEastAsia" w:hAnsiTheme="minorEastAsia" w:hint="eastAsia"/>
          <w:szCs w:val="21"/>
        </w:rPr>
        <w:t>又は重大な</w:t>
      </w:r>
      <w:r w:rsidR="008650BD" w:rsidRPr="00855280">
        <w:rPr>
          <w:rFonts w:asciiTheme="minorEastAsia" w:hAnsiTheme="minorEastAsia" w:hint="eastAsia"/>
          <w:szCs w:val="21"/>
        </w:rPr>
        <w:t>過失による個人</w:t>
      </w:r>
      <w:r w:rsidR="008024AF" w:rsidRPr="00855280">
        <w:rPr>
          <w:rFonts w:asciiTheme="minorEastAsia" w:hAnsiTheme="minorEastAsia" w:hint="eastAsia"/>
          <w:szCs w:val="21"/>
        </w:rPr>
        <w:t>データ</w:t>
      </w:r>
      <w:r w:rsidR="008650BD" w:rsidRPr="00855280">
        <w:rPr>
          <w:rFonts w:asciiTheme="minorEastAsia" w:hAnsiTheme="minorEastAsia" w:hint="eastAsia"/>
          <w:szCs w:val="21"/>
        </w:rPr>
        <w:t>の漏えい等により、損害を及ぼした者は賠償の責を負う。</w:t>
      </w:r>
    </w:p>
    <w:p w14:paraId="4AB93237" w14:textId="77777777" w:rsidR="00651FC5" w:rsidRPr="00855280" w:rsidRDefault="00651FC5" w:rsidP="00651FC5">
      <w:pPr>
        <w:spacing w:line="276" w:lineRule="auto"/>
        <w:ind w:left="422" w:hangingChars="201" w:hanging="422"/>
        <w:jc w:val="left"/>
        <w:rPr>
          <w:rFonts w:asciiTheme="minorEastAsia" w:hAnsiTheme="minorEastAsia"/>
          <w:szCs w:val="21"/>
        </w:rPr>
      </w:pPr>
    </w:p>
    <w:p w14:paraId="3DC851DB" w14:textId="77777777" w:rsidR="0047506B" w:rsidRPr="00855280" w:rsidRDefault="00ED5BBF" w:rsidP="00651FC5">
      <w:pPr>
        <w:spacing w:line="276" w:lineRule="auto"/>
        <w:jc w:val="left"/>
        <w:rPr>
          <w:rFonts w:asciiTheme="minorEastAsia" w:hAnsiTheme="minorEastAsia"/>
          <w:szCs w:val="21"/>
        </w:rPr>
      </w:pPr>
      <w:r w:rsidRPr="00855280">
        <w:rPr>
          <w:rFonts w:asciiTheme="minorEastAsia" w:hAnsiTheme="minorEastAsia" w:hint="eastAsia"/>
          <w:szCs w:val="21"/>
        </w:rPr>
        <w:t>（懲戒）</w:t>
      </w:r>
    </w:p>
    <w:p w14:paraId="48F90B49" w14:textId="77777777" w:rsidR="00ED5BBF" w:rsidRPr="00855280" w:rsidRDefault="0047506B" w:rsidP="00651FC5">
      <w:pPr>
        <w:spacing w:line="276" w:lineRule="auto"/>
        <w:ind w:left="424" w:hangingChars="201" w:hanging="424"/>
        <w:jc w:val="left"/>
        <w:rPr>
          <w:rFonts w:asciiTheme="minorEastAsia" w:hAnsiTheme="minorEastAsia"/>
          <w:szCs w:val="21"/>
        </w:rPr>
      </w:pPr>
      <w:r w:rsidRPr="00855280">
        <w:rPr>
          <w:rFonts w:asciiTheme="minorEastAsia" w:hAnsiTheme="minorEastAsia" w:hint="eastAsia"/>
          <w:b/>
          <w:szCs w:val="21"/>
        </w:rPr>
        <w:t>第</w:t>
      </w:r>
      <w:r w:rsidR="00DD4E98" w:rsidRPr="00855280">
        <w:rPr>
          <w:rFonts w:asciiTheme="minorEastAsia" w:hAnsiTheme="minorEastAsia" w:hint="eastAsia"/>
          <w:b/>
          <w:szCs w:val="21"/>
        </w:rPr>
        <w:t>２０</w:t>
      </w:r>
      <w:r w:rsidRPr="00855280">
        <w:rPr>
          <w:rFonts w:asciiTheme="minorEastAsia" w:hAnsiTheme="minorEastAsia" w:hint="eastAsia"/>
          <w:b/>
          <w:szCs w:val="21"/>
        </w:rPr>
        <w:t>条</w:t>
      </w:r>
      <w:r w:rsidR="00ED5BBF" w:rsidRPr="00855280">
        <w:rPr>
          <w:rFonts w:asciiTheme="minorEastAsia" w:hAnsiTheme="minorEastAsia" w:hint="eastAsia"/>
          <w:b/>
          <w:szCs w:val="21"/>
        </w:rPr>
        <w:t xml:space="preserve">　</w:t>
      </w:r>
      <w:r w:rsidR="007A3FB6" w:rsidRPr="00855280">
        <w:rPr>
          <w:rFonts w:asciiTheme="minorEastAsia" w:hAnsiTheme="minorEastAsia" w:hint="eastAsia"/>
          <w:szCs w:val="21"/>
        </w:rPr>
        <w:t>職員が、本規程並びに関連規程に違反した場合は、服務規程等（就業規則）に基づき、懲戒する。</w:t>
      </w:r>
    </w:p>
    <w:p w14:paraId="2ACFB5E5" w14:textId="77777777" w:rsidR="00712D65" w:rsidRPr="00855280" w:rsidRDefault="00712D65" w:rsidP="00871CF0">
      <w:pPr>
        <w:ind w:left="422" w:hangingChars="201" w:hanging="422"/>
        <w:jc w:val="left"/>
        <w:rPr>
          <w:rFonts w:asciiTheme="minorEastAsia" w:hAnsiTheme="minorEastAsia"/>
          <w:szCs w:val="21"/>
        </w:rPr>
      </w:pPr>
    </w:p>
    <w:p w14:paraId="300DA51A" w14:textId="77777777" w:rsidR="00712D65" w:rsidRPr="00855280" w:rsidRDefault="00712D65" w:rsidP="00712D65">
      <w:pPr>
        <w:ind w:left="422" w:hangingChars="201" w:hanging="422"/>
        <w:jc w:val="left"/>
        <w:rPr>
          <w:rFonts w:ascii="ＭＳ 明朝" w:hAnsi="ＭＳ 明朝"/>
          <w:szCs w:val="21"/>
        </w:rPr>
      </w:pPr>
      <w:r w:rsidRPr="00855280">
        <w:rPr>
          <w:rFonts w:ascii="ＭＳ 明朝" w:hAnsi="ＭＳ 明朝" w:hint="eastAsia"/>
          <w:szCs w:val="21"/>
        </w:rPr>
        <w:t>（漏えい等の事故にかかる対策）</w:t>
      </w:r>
    </w:p>
    <w:p w14:paraId="1683B648" w14:textId="79995205" w:rsidR="00712D65" w:rsidRPr="00855280" w:rsidRDefault="00712D65" w:rsidP="00712D65">
      <w:pPr>
        <w:ind w:left="424" w:hangingChars="201" w:hanging="424"/>
        <w:rPr>
          <w:rFonts w:ascii="ＭＳ 明朝" w:hAnsi="ＭＳ 明朝"/>
          <w:szCs w:val="21"/>
        </w:rPr>
      </w:pPr>
      <w:r w:rsidRPr="00855280">
        <w:rPr>
          <w:rFonts w:ascii="ＭＳ 明朝" w:hAnsi="ＭＳ 明朝" w:hint="eastAsia"/>
          <w:b/>
          <w:szCs w:val="21"/>
        </w:rPr>
        <w:t>第２１条</w:t>
      </w:r>
      <w:r w:rsidRPr="00855280">
        <w:rPr>
          <w:rFonts w:ascii="ＭＳ 明朝" w:hAnsi="ＭＳ 明朝" w:hint="eastAsia"/>
          <w:szCs w:val="21"/>
        </w:rPr>
        <w:t xml:space="preserve">　組合は個人情報の重要性及び秘匿性を十分理解するとともに、漏えい等の事故が発生しないよう、その予防対策や事故発生時の対応につきあらかじめ定めるとともに、常時事故防止に努めなければならない。</w:t>
      </w:r>
    </w:p>
    <w:p w14:paraId="6844E883" w14:textId="4B14A96F" w:rsidR="00712D65" w:rsidRPr="00855280" w:rsidRDefault="00712D65" w:rsidP="00712D65">
      <w:pPr>
        <w:ind w:left="424" w:hangingChars="201" w:hanging="424"/>
        <w:jc w:val="left"/>
        <w:rPr>
          <w:rFonts w:ascii="ＭＳ 明朝" w:hAnsi="ＭＳ 明朝"/>
          <w:szCs w:val="21"/>
        </w:rPr>
      </w:pPr>
      <w:r w:rsidRPr="00855280">
        <w:rPr>
          <w:rFonts w:ascii="ＭＳ 明朝" w:hAnsi="ＭＳ 明朝" w:hint="eastAsia"/>
          <w:b/>
          <w:szCs w:val="21"/>
        </w:rPr>
        <w:t>２</w:t>
      </w:r>
      <w:r w:rsidRPr="00855280">
        <w:rPr>
          <w:rFonts w:ascii="ＭＳ 明朝" w:hAnsi="ＭＳ 明朝" w:hint="eastAsia"/>
          <w:szCs w:val="21"/>
        </w:rPr>
        <w:t xml:space="preserve">　漏えい等の事故が発生した場合、組合が定める対応のほか、ガイダンスⅢ６に定める</w:t>
      </w:r>
      <w:r w:rsidR="008024AF" w:rsidRPr="00855280">
        <w:rPr>
          <w:rFonts w:ascii="ＭＳ 明朝" w:hAnsi="ＭＳ 明朝" w:hint="eastAsia"/>
          <w:szCs w:val="21"/>
        </w:rPr>
        <w:t>対応並びに地方厚生局</w:t>
      </w:r>
      <w:r w:rsidRPr="00855280">
        <w:rPr>
          <w:rFonts w:ascii="ＭＳ 明朝" w:hAnsi="ＭＳ 明朝" w:hint="eastAsia"/>
          <w:szCs w:val="21"/>
        </w:rPr>
        <w:t>への報告を速やかに実施するものとする。</w:t>
      </w:r>
    </w:p>
    <w:p w14:paraId="17AE8854" w14:textId="77777777" w:rsidR="00712D65" w:rsidRPr="00855280" w:rsidRDefault="00712D65" w:rsidP="00712D65">
      <w:pPr>
        <w:ind w:left="422" w:hangingChars="201" w:hanging="422"/>
        <w:jc w:val="left"/>
        <w:rPr>
          <w:rFonts w:asciiTheme="minorEastAsia" w:hAnsiTheme="minorEastAsia"/>
          <w:szCs w:val="21"/>
        </w:rPr>
      </w:pPr>
    </w:p>
    <w:p w14:paraId="1E37E34B" w14:textId="77777777" w:rsidR="00D85F7D" w:rsidRPr="00855280" w:rsidRDefault="00D85F7D" w:rsidP="00712D65">
      <w:pPr>
        <w:ind w:left="422" w:hangingChars="201" w:hanging="422"/>
        <w:jc w:val="left"/>
        <w:rPr>
          <w:rFonts w:asciiTheme="minorEastAsia" w:hAnsiTheme="minorEastAsia"/>
          <w:szCs w:val="21"/>
        </w:rPr>
      </w:pPr>
    </w:p>
    <w:p w14:paraId="5951FD1F" w14:textId="77777777" w:rsidR="00D85F7D" w:rsidRPr="00855280" w:rsidRDefault="00D85F7D" w:rsidP="00712D65">
      <w:pPr>
        <w:ind w:left="422" w:hangingChars="201" w:hanging="422"/>
        <w:jc w:val="left"/>
        <w:rPr>
          <w:rFonts w:asciiTheme="minorEastAsia" w:hAnsiTheme="minorEastAsia"/>
          <w:szCs w:val="21"/>
        </w:rPr>
      </w:pPr>
    </w:p>
    <w:p w14:paraId="1F6F8606" w14:textId="759AC38D" w:rsidR="00712D65" w:rsidRPr="00855280" w:rsidRDefault="007A3FB6" w:rsidP="00712D65">
      <w:pPr>
        <w:spacing w:line="276" w:lineRule="auto"/>
        <w:jc w:val="center"/>
        <w:rPr>
          <w:rFonts w:asciiTheme="minorEastAsia" w:hAnsiTheme="minorEastAsia"/>
          <w:b/>
          <w:bCs/>
          <w:szCs w:val="21"/>
        </w:rPr>
      </w:pPr>
      <w:r w:rsidRPr="00855280">
        <w:rPr>
          <w:rFonts w:asciiTheme="minorEastAsia" w:hAnsiTheme="minorEastAsia" w:hint="eastAsia"/>
          <w:b/>
          <w:bCs/>
          <w:szCs w:val="21"/>
        </w:rPr>
        <w:lastRenderedPageBreak/>
        <w:t>附　　則</w:t>
      </w:r>
    </w:p>
    <w:p w14:paraId="4D4CDD86" w14:textId="77777777" w:rsidR="00712D65" w:rsidRPr="00855280" w:rsidRDefault="00712D65" w:rsidP="00712D65">
      <w:pPr>
        <w:spacing w:line="276" w:lineRule="auto"/>
        <w:jc w:val="center"/>
        <w:rPr>
          <w:rFonts w:asciiTheme="minorEastAsia" w:hAnsiTheme="minorEastAsia"/>
          <w:szCs w:val="21"/>
        </w:rPr>
      </w:pPr>
    </w:p>
    <w:p w14:paraId="5863A018" w14:textId="617172FA" w:rsidR="007A3FB6" w:rsidRPr="00855280" w:rsidRDefault="007A3FB6" w:rsidP="00CC7583">
      <w:pPr>
        <w:pStyle w:val="a3"/>
        <w:numPr>
          <w:ilvl w:val="0"/>
          <w:numId w:val="4"/>
        </w:numPr>
        <w:spacing w:line="276" w:lineRule="auto"/>
        <w:ind w:leftChars="0"/>
        <w:jc w:val="left"/>
        <w:rPr>
          <w:rFonts w:asciiTheme="minorEastAsia" w:hAnsiTheme="minorEastAsia"/>
          <w:szCs w:val="21"/>
        </w:rPr>
      </w:pPr>
      <w:r w:rsidRPr="00855280">
        <w:rPr>
          <w:rFonts w:asciiTheme="minorEastAsia" w:hAnsiTheme="minorEastAsia" w:hint="eastAsia"/>
          <w:szCs w:val="21"/>
        </w:rPr>
        <w:t>この規程は、平成</w:t>
      </w:r>
      <w:r w:rsidR="00DD4E98" w:rsidRPr="00855280">
        <w:rPr>
          <w:rFonts w:asciiTheme="minorEastAsia" w:hAnsiTheme="minorEastAsia" w:hint="eastAsia"/>
          <w:szCs w:val="21"/>
        </w:rPr>
        <w:t>2</w:t>
      </w:r>
      <w:r w:rsidR="00B336E6" w:rsidRPr="00855280">
        <w:rPr>
          <w:rFonts w:asciiTheme="minorEastAsia" w:hAnsiTheme="minorEastAsia" w:hint="eastAsia"/>
          <w:szCs w:val="21"/>
        </w:rPr>
        <w:t>9</w:t>
      </w:r>
      <w:r w:rsidRPr="00855280">
        <w:rPr>
          <w:rFonts w:asciiTheme="minorEastAsia" w:hAnsiTheme="minorEastAsia" w:hint="eastAsia"/>
          <w:szCs w:val="21"/>
        </w:rPr>
        <w:t>年</w:t>
      </w:r>
      <w:r w:rsidR="00B336E6" w:rsidRPr="00855280">
        <w:rPr>
          <w:rFonts w:asciiTheme="minorEastAsia" w:hAnsiTheme="minorEastAsia" w:hint="eastAsia"/>
          <w:szCs w:val="21"/>
        </w:rPr>
        <w:t>5</w:t>
      </w:r>
      <w:r w:rsidRPr="00855280">
        <w:rPr>
          <w:rFonts w:asciiTheme="minorEastAsia" w:hAnsiTheme="minorEastAsia" w:hint="eastAsia"/>
          <w:szCs w:val="21"/>
        </w:rPr>
        <w:t>月</w:t>
      </w:r>
      <w:r w:rsidR="00B336E6" w:rsidRPr="00855280">
        <w:rPr>
          <w:rFonts w:asciiTheme="minorEastAsia" w:hAnsiTheme="minorEastAsia" w:hint="eastAsia"/>
          <w:szCs w:val="21"/>
        </w:rPr>
        <w:t>30</w:t>
      </w:r>
      <w:r w:rsidRPr="00855280">
        <w:rPr>
          <w:rFonts w:asciiTheme="minorEastAsia" w:hAnsiTheme="minorEastAsia" w:hint="eastAsia"/>
          <w:szCs w:val="21"/>
        </w:rPr>
        <w:t>日より施行する。</w:t>
      </w:r>
    </w:p>
    <w:p w14:paraId="4F8CA3B7" w14:textId="719A4CD5" w:rsidR="00CC7583" w:rsidRPr="00855280" w:rsidRDefault="00CC7583" w:rsidP="00CC7583">
      <w:pPr>
        <w:pStyle w:val="a3"/>
        <w:numPr>
          <w:ilvl w:val="0"/>
          <w:numId w:val="4"/>
        </w:numPr>
        <w:spacing w:line="276" w:lineRule="auto"/>
        <w:ind w:leftChars="0"/>
        <w:jc w:val="left"/>
        <w:rPr>
          <w:rFonts w:asciiTheme="minorEastAsia" w:hAnsiTheme="minorEastAsia"/>
          <w:szCs w:val="21"/>
        </w:rPr>
      </w:pPr>
      <w:r w:rsidRPr="00855280">
        <w:rPr>
          <w:rFonts w:asciiTheme="minorEastAsia" w:hAnsiTheme="minorEastAsia" w:hint="eastAsia"/>
          <w:szCs w:val="21"/>
        </w:rPr>
        <w:t>第3条、4条、5条、9条、12条、14条、15条、16条の一部を修正、第21条を追加し、令和4年4月1日より適用する。</w:t>
      </w:r>
    </w:p>
    <w:p w14:paraId="75743EDB" w14:textId="23CE681D" w:rsidR="00D85F7D" w:rsidRPr="00855280" w:rsidRDefault="00D85F7D" w:rsidP="00CC7583">
      <w:pPr>
        <w:pStyle w:val="a3"/>
        <w:numPr>
          <w:ilvl w:val="0"/>
          <w:numId w:val="4"/>
        </w:numPr>
        <w:spacing w:line="276" w:lineRule="auto"/>
        <w:ind w:leftChars="0"/>
        <w:jc w:val="left"/>
        <w:rPr>
          <w:rFonts w:asciiTheme="minorEastAsia" w:hAnsiTheme="minorEastAsia"/>
          <w:szCs w:val="21"/>
        </w:rPr>
      </w:pPr>
      <w:r w:rsidRPr="00855280">
        <w:rPr>
          <w:rFonts w:asciiTheme="minorEastAsia" w:hAnsiTheme="minorEastAsia" w:hint="eastAsia"/>
          <w:szCs w:val="21"/>
        </w:rPr>
        <w:t>第</w:t>
      </w:r>
      <w:r w:rsidR="002919A6" w:rsidRPr="00855280">
        <w:rPr>
          <w:rFonts w:asciiTheme="minorEastAsia" w:hAnsiTheme="minorEastAsia" w:hint="eastAsia"/>
          <w:szCs w:val="21"/>
        </w:rPr>
        <w:t>1条、15条の字句一部を削除、第2条、3条、4条、7条、8条、9条、10条、11条、13条、14条、16条、17条、19条、21条の字句一部を修正し、令和6年12月</w:t>
      </w:r>
      <w:r w:rsidR="0081240D" w:rsidRPr="00855280">
        <w:rPr>
          <w:rFonts w:asciiTheme="minorEastAsia" w:hAnsiTheme="minorEastAsia" w:hint="eastAsia"/>
          <w:szCs w:val="21"/>
        </w:rPr>
        <w:t>2</w:t>
      </w:r>
      <w:r w:rsidR="002919A6" w:rsidRPr="00855280">
        <w:rPr>
          <w:rFonts w:asciiTheme="minorEastAsia" w:hAnsiTheme="minorEastAsia" w:hint="eastAsia"/>
          <w:szCs w:val="21"/>
        </w:rPr>
        <w:t>日より適用する。</w:t>
      </w:r>
    </w:p>
    <w:p w14:paraId="61C259B2" w14:textId="77777777" w:rsidR="00E23655" w:rsidRPr="00855280" w:rsidRDefault="00E23655" w:rsidP="00E23655">
      <w:pPr>
        <w:pStyle w:val="a3"/>
        <w:numPr>
          <w:ilvl w:val="0"/>
          <w:numId w:val="4"/>
        </w:numPr>
        <w:ind w:leftChars="0"/>
        <w:rPr>
          <w:rFonts w:asciiTheme="minorEastAsia" w:hAnsiTheme="minorEastAsia"/>
          <w:szCs w:val="21"/>
        </w:rPr>
      </w:pPr>
      <w:r w:rsidRPr="00855280">
        <w:rPr>
          <w:rFonts w:asciiTheme="minorEastAsia" w:hAnsiTheme="minorEastAsia" w:hint="eastAsia"/>
          <w:szCs w:val="21"/>
        </w:rPr>
        <w:t>第1条、15条の字句一部を削除、第2条、3条、4条、7条、8条、9条、10条、11条、13条、14条、16条、17条、19条、21条の字句一部を修正し、令和6年12月2日より適用する。</w:t>
      </w:r>
    </w:p>
    <w:p w14:paraId="3436B77D" w14:textId="5CC6AD8F" w:rsidR="00E23655" w:rsidRPr="00855280" w:rsidRDefault="00E23655" w:rsidP="00CC7583">
      <w:pPr>
        <w:pStyle w:val="a3"/>
        <w:numPr>
          <w:ilvl w:val="0"/>
          <w:numId w:val="4"/>
        </w:numPr>
        <w:spacing w:line="276" w:lineRule="auto"/>
        <w:ind w:leftChars="0"/>
        <w:jc w:val="left"/>
        <w:rPr>
          <w:rFonts w:asciiTheme="minorEastAsia" w:hAnsiTheme="minorEastAsia"/>
          <w:szCs w:val="21"/>
        </w:rPr>
      </w:pPr>
      <w:r w:rsidRPr="00855280">
        <w:rPr>
          <w:rFonts w:asciiTheme="minorEastAsia" w:hAnsiTheme="minorEastAsia" w:hint="eastAsia"/>
          <w:szCs w:val="21"/>
        </w:rPr>
        <w:t>第6条別表2の字句一部を修正し、令和7年4月1日より適用する。</w:t>
      </w:r>
    </w:p>
    <w:sectPr w:rsidR="00E23655" w:rsidRPr="008552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D10A" w14:textId="77777777" w:rsidR="007D2B0A" w:rsidRDefault="007D2B0A" w:rsidP="0096645A">
      <w:r>
        <w:separator/>
      </w:r>
    </w:p>
  </w:endnote>
  <w:endnote w:type="continuationSeparator" w:id="0">
    <w:p w14:paraId="64E18C59" w14:textId="77777777" w:rsidR="007D2B0A" w:rsidRDefault="007D2B0A" w:rsidP="0096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754E8" w14:textId="77777777" w:rsidR="007D2B0A" w:rsidRDefault="007D2B0A" w:rsidP="0096645A">
      <w:r>
        <w:separator/>
      </w:r>
    </w:p>
  </w:footnote>
  <w:footnote w:type="continuationSeparator" w:id="0">
    <w:p w14:paraId="526B3058" w14:textId="77777777" w:rsidR="007D2B0A" w:rsidRDefault="007D2B0A" w:rsidP="00966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13365"/>
    <w:multiLevelType w:val="hybridMultilevel"/>
    <w:tmpl w:val="63341FDA"/>
    <w:lvl w:ilvl="0" w:tplc="C6FC26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C6BA5"/>
    <w:multiLevelType w:val="hybridMultilevel"/>
    <w:tmpl w:val="A09640FA"/>
    <w:lvl w:ilvl="0" w:tplc="63AC34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D643C0F"/>
    <w:multiLevelType w:val="hybridMultilevel"/>
    <w:tmpl w:val="EBBABCF8"/>
    <w:lvl w:ilvl="0" w:tplc="6D16772A">
      <w:start w:val="1"/>
      <w:numFmt w:val="decimalEnclosedCircle"/>
      <w:lvlText w:val="%1"/>
      <w:lvlJc w:val="left"/>
      <w:pPr>
        <w:ind w:left="795" w:hanging="360"/>
      </w:pPr>
      <w:rPr>
        <w:rFonts w:cs="ＭＳ Ｐゴシック"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585449AD"/>
    <w:multiLevelType w:val="hybridMultilevel"/>
    <w:tmpl w:val="64F0AB2A"/>
    <w:lvl w:ilvl="0" w:tplc="C82000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470550"/>
    <w:multiLevelType w:val="hybridMultilevel"/>
    <w:tmpl w:val="F01ABB44"/>
    <w:lvl w:ilvl="0" w:tplc="2A44DD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3B2B4D"/>
    <w:multiLevelType w:val="hybridMultilevel"/>
    <w:tmpl w:val="F5C63B6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797592">
    <w:abstractNumId w:val="5"/>
  </w:num>
  <w:num w:numId="2" w16cid:durableId="2038696369">
    <w:abstractNumId w:val="0"/>
  </w:num>
  <w:num w:numId="3" w16cid:durableId="628249273">
    <w:abstractNumId w:val="2"/>
  </w:num>
  <w:num w:numId="4" w16cid:durableId="457844684">
    <w:abstractNumId w:val="3"/>
  </w:num>
  <w:num w:numId="5" w16cid:durableId="1396857609">
    <w:abstractNumId w:val="4"/>
  </w:num>
  <w:num w:numId="6" w16cid:durableId="735321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62"/>
    <w:rsid w:val="00014FB0"/>
    <w:rsid w:val="00017D2B"/>
    <w:rsid w:val="000374D6"/>
    <w:rsid w:val="00074072"/>
    <w:rsid w:val="000830EE"/>
    <w:rsid w:val="001058B5"/>
    <w:rsid w:val="00130711"/>
    <w:rsid w:val="00155FC5"/>
    <w:rsid w:val="00156D62"/>
    <w:rsid w:val="001820DE"/>
    <w:rsid w:val="001829ED"/>
    <w:rsid w:val="00186F8E"/>
    <w:rsid w:val="001E12D3"/>
    <w:rsid w:val="00202FD9"/>
    <w:rsid w:val="00203221"/>
    <w:rsid w:val="00231B3C"/>
    <w:rsid w:val="002823EB"/>
    <w:rsid w:val="00291454"/>
    <w:rsid w:val="002919A6"/>
    <w:rsid w:val="002B64B7"/>
    <w:rsid w:val="002D0B88"/>
    <w:rsid w:val="002E0CB8"/>
    <w:rsid w:val="002E2581"/>
    <w:rsid w:val="003028CA"/>
    <w:rsid w:val="00315CC1"/>
    <w:rsid w:val="00326FD9"/>
    <w:rsid w:val="003412E7"/>
    <w:rsid w:val="00342C85"/>
    <w:rsid w:val="00350EF1"/>
    <w:rsid w:val="00353DAF"/>
    <w:rsid w:val="003F3478"/>
    <w:rsid w:val="004161AB"/>
    <w:rsid w:val="004407DB"/>
    <w:rsid w:val="0046238D"/>
    <w:rsid w:val="0047506B"/>
    <w:rsid w:val="004842B5"/>
    <w:rsid w:val="00491BBF"/>
    <w:rsid w:val="004D75B8"/>
    <w:rsid w:val="004E3CD6"/>
    <w:rsid w:val="00501AAB"/>
    <w:rsid w:val="005210A4"/>
    <w:rsid w:val="005300DE"/>
    <w:rsid w:val="005404A0"/>
    <w:rsid w:val="00556799"/>
    <w:rsid w:val="005616EC"/>
    <w:rsid w:val="005A4E91"/>
    <w:rsid w:val="005B4D2B"/>
    <w:rsid w:val="005C4671"/>
    <w:rsid w:val="005D3038"/>
    <w:rsid w:val="005D35B6"/>
    <w:rsid w:val="005E0C3D"/>
    <w:rsid w:val="00615E8D"/>
    <w:rsid w:val="00640873"/>
    <w:rsid w:val="00651FC5"/>
    <w:rsid w:val="006833BE"/>
    <w:rsid w:val="00685D5E"/>
    <w:rsid w:val="006B7CE1"/>
    <w:rsid w:val="006D0B2B"/>
    <w:rsid w:val="006E1A08"/>
    <w:rsid w:val="006E6D86"/>
    <w:rsid w:val="00712D65"/>
    <w:rsid w:val="00714F71"/>
    <w:rsid w:val="00717361"/>
    <w:rsid w:val="00717AA3"/>
    <w:rsid w:val="00717D7D"/>
    <w:rsid w:val="0072497A"/>
    <w:rsid w:val="00731FCD"/>
    <w:rsid w:val="00745796"/>
    <w:rsid w:val="0075379F"/>
    <w:rsid w:val="007676D0"/>
    <w:rsid w:val="00772DB2"/>
    <w:rsid w:val="007A3FB6"/>
    <w:rsid w:val="007A4F82"/>
    <w:rsid w:val="007D2B0A"/>
    <w:rsid w:val="008024AF"/>
    <w:rsid w:val="0081240D"/>
    <w:rsid w:val="00824386"/>
    <w:rsid w:val="00833292"/>
    <w:rsid w:val="00855280"/>
    <w:rsid w:val="00863A84"/>
    <w:rsid w:val="008650BD"/>
    <w:rsid w:val="00871CF0"/>
    <w:rsid w:val="00873763"/>
    <w:rsid w:val="00873DB7"/>
    <w:rsid w:val="00881A3D"/>
    <w:rsid w:val="008F4EB3"/>
    <w:rsid w:val="00904FA8"/>
    <w:rsid w:val="009246DA"/>
    <w:rsid w:val="009437E7"/>
    <w:rsid w:val="0094628E"/>
    <w:rsid w:val="0096645A"/>
    <w:rsid w:val="00977671"/>
    <w:rsid w:val="009848E7"/>
    <w:rsid w:val="009902E1"/>
    <w:rsid w:val="00A31DA5"/>
    <w:rsid w:val="00A360DB"/>
    <w:rsid w:val="00A51DB0"/>
    <w:rsid w:val="00A83F8F"/>
    <w:rsid w:val="00A86D22"/>
    <w:rsid w:val="00AD6B80"/>
    <w:rsid w:val="00AE0F75"/>
    <w:rsid w:val="00AE33FD"/>
    <w:rsid w:val="00AE3D37"/>
    <w:rsid w:val="00B1478C"/>
    <w:rsid w:val="00B336E6"/>
    <w:rsid w:val="00B45A02"/>
    <w:rsid w:val="00B77AD0"/>
    <w:rsid w:val="00B83237"/>
    <w:rsid w:val="00BA6A7B"/>
    <w:rsid w:val="00BF5A4A"/>
    <w:rsid w:val="00BF6403"/>
    <w:rsid w:val="00BF6F62"/>
    <w:rsid w:val="00C127F7"/>
    <w:rsid w:val="00C23484"/>
    <w:rsid w:val="00C712BF"/>
    <w:rsid w:val="00C77949"/>
    <w:rsid w:val="00C961B5"/>
    <w:rsid w:val="00CB30C0"/>
    <w:rsid w:val="00CC39A4"/>
    <w:rsid w:val="00CC66E0"/>
    <w:rsid w:val="00CC7583"/>
    <w:rsid w:val="00CD12AB"/>
    <w:rsid w:val="00D12A3B"/>
    <w:rsid w:val="00D3116D"/>
    <w:rsid w:val="00D51D7F"/>
    <w:rsid w:val="00D70E7E"/>
    <w:rsid w:val="00D72188"/>
    <w:rsid w:val="00D74DC3"/>
    <w:rsid w:val="00D85CB3"/>
    <w:rsid w:val="00D85F7D"/>
    <w:rsid w:val="00D9753C"/>
    <w:rsid w:val="00DB0CD1"/>
    <w:rsid w:val="00DD4E98"/>
    <w:rsid w:val="00DF297D"/>
    <w:rsid w:val="00E12C4C"/>
    <w:rsid w:val="00E23655"/>
    <w:rsid w:val="00E449A0"/>
    <w:rsid w:val="00EA1700"/>
    <w:rsid w:val="00ED5BBF"/>
    <w:rsid w:val="00ED721D"/>
    <w:rsid w:val="00F0137D"/>
    <w:rsid w:val="00F3415F"/>
    <w:rsid w:val="00F71184"/>
    <w:rsid w:val="00F82BEA"/>
    <w:rsid w:val="00F87F46"/>
    <w:rsid w:val="00FC3BBA"/>
    <w:rsid w:val="00FC62C3"/>
    <w:rsid w:val="00FE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8245B"/>
  <w15:docId w15:val="{15DC331B-561F-4E07-9536-9C6811E1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F62"/>
    <w:pPr>
      <w:ind w:leftChars="400" w:left="840"/>
    </w:pPr>
  </w:style>
  <w:style w:type="paragraph" w:styleId="a4">
    <w:name w:val="Revision"/>
    <w:hidden/>
    <w:uiPriority w:val="99"/>
    <w:semiHidden/>
    <w:rsid w:val="00CC39A4"/>
  </w:style>
  <w:style w:type="paragraph" w:styleId="a5">
    <w:name w:val="Balloon Text"/>
    <w:basedOn w:val="a"/>
    <w:link w:val="a6"/>
    <w:uiPriority w:val="99"/>
    <w:semiHidden/>
    <w:unhideWhenUsed/>
    <w:rsid w:val="00CC39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39A4"/>
    <w:rPr>
      <w:rFonts w:asciiTheme="majorHAnsi" w:eastAsiaTheme="majorEastAsia" w:hAnsiTheme="majorHAnsi" w:cstheme="majorBidi"/>
      <w:sz w:val="18"/>
      <w:szCs w:val="18"/>
    </w:rPr>
  </w:style>
  <w:style w:type="character" w:styleId="a7">
    <w:name w:val="annotation reference"/>
    <w:basedOn w:val="a0"/>
    <w:uiPriority w:val="99"/>
    <w:semiHidden/>
    <w:unhideWhenUsed/>
    <w:rsid w:val="00717AA3"/>
    <w:rPr>
      <w:sz w:val="18"/>
      <w:szCs w:val="18"/>
    </w:rPr>
  </w:style>
  <w:style w:type="paragraph" w:styleId="a8">
    <w:name w:val="annotation text"/>
    <w:basedOn w:val="a"/>
    <w:link w:val="a9"/>
    <w:uiPriority w:val="99"/>
    <w:semiHidden/>
    <w:unhideWhenUsed/>
    <w:rsid w:val="00717AA3"/>
    <w:pPr>
      <w:jc w:val="left"/>
    </w:pPr>
  </w:style>
  <w:style w:type="character" w:customStyle="1" w:styleId="a9">
    <w:name w:val="コメント文字列 (文字)"/>
    <w:basedOn w:val="a0"/>
    <w:link w:val="a8"/>
    <w:uiPriority w:val="99"/>
    <w:semiHidden/>
    <w:rsid w:val="00717AA3"/>
  </w:style>
  <w:style w:type="paragraph" w:styleId="aa">
    <w:name w:val="annotation subject"/>
    <w:basedOn w:val="a8"/>
    <w:next w:val="a8"/>
    <w:link w:val="ab"/>
    <w:uiPriority w:val="99"/>
    <w:semiHidden/>
    <w:unhideWhenUsed/>
    <w:rsid w:val="00717AA3"/>
    <w:rPr>
      <w:b/>
      <w:bCs/>
    </w:rPr>
  </w:style>
  <w:style w:type="character" w:customStyle="1" w:styleId="ab">
    <w:name w:val="コメント内容 (文字)"/>
    <w:basedOn w:val="a9"/>
    <w:link w:val="aa"/>
    <w:uiPriority w:val="99"/>
    <w:semiHidden/>
    <w:rsid w:val="00717AA3"/>
    <w:rPr>
      <w:b/>
      <w:bCs/>
    </w:rPr>
  </w:style>
  <w:style w:type="paragraph" w:styleId="ac">
    <w:name w:val="header"/>
    <w:basedOn w:val="a"/>
    <w:link w:val="ad"/>
    <w:uiPriority w:val="99"/>
    <w:unhideWhenUsed/>
    <w:rsid w:val="0096645A"/>
    <w:pPr>
      <w:tabs>
        <w:tab w:val="center" w:pos="4252"/>
        <w:tab w:val="right" w:pos="8504"/>
      </w:tabs>
      <w:snapToGrid w:val="0"/>
    </w:pPr>
  </w:style>
  <w:style w:type="character" w:customStyle="1" w:styleId="ad">
    <w:name w:val="ヘッダー (文字)"/>
    <w:basedOn w:val="a0"/>
    <w:link w:val="ac"/>
    <w:uiPriority w:val="99"/>
    <w:rsid w:val="0096645A"/>
  </w:style>
  <w:style w:type="paragraph" w:styleId="ae">
    <w:name w:val="footer"/>
    <w:basedOn w:val="a"/>
    <w:link w:val="af"/>
    <w:uiPriority w:val="99"/>
    <w:unhideWhenUsed/>
    <w:rsid w:val="0096645A"/>
    <w:pPr>
      <w:tabs>
        <w:tab w:val="center" w:pos="4252"/>
        <w:tab w:val="right" w:pos="8504"/>
      </w:tabs>
      <w:snapToGrid w:val="0"/>
    </w:pPr>
  </w:style>
  <w:style w:type="character" w:customStyle="1" w:styleId="af">
    <w:name w:val="フッター (文字)"/>
    <w:basedOn w:val="a0"/>
    <w:link w:val="ae"/>
    <w:uiPriority w:val="99"/>
    <w:rsid w:val="0096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99300">
      <w:bodyDiv w:val="1"/>
      <w:marLeft w:val="0"/>
      <w:marRight w:val="0"/>
      <w:marTop w:val="0"/>
      <w:marBottom w:val="0"/>
      <w:divBdr>
        <w:top w:val="none" w:sz="0" w:space="0" w:color="auto"/>
        <w:left w:val="none" w:sz="0" w:space="0" w:color="auto"/>
        <w:bottom w:val="none" w:sz="0" w:space="0" w:color="auto"/>
        <w:right w:val="none" w:sz="0" w:space="0" w:color="auto"/>
      </w:divBdr>
    </w:div>
    <w:div w:id="405734057">
      <w:bodyDiv w:val="1"/>
      <w:marLeft w:val="0"/>
      <w:marRight w:val="0"/>
      <w:marTop w:val="0"/>
      <w:marBottom w:val="0"/>
      <w:divBdr>
        <w:top w:val="none" w:sz="0" w:space="0" w:color="auto"/>
        <w:left w:val="none" w:sz="0" w:space="0" w:color="auto"/>
        <w:bottom w:val="none" w:sz="0" w:space="0" w:color="auto"/>
        <w:right w:val="none" w:sz="0" w:space="0" w:color="auto"/>
      </w:divBdr>
    </w:div>
    <w:div w:id="626088133">
      <w:bodyDiv w:val="1"/>
      <w:marLeft w:val="0"/>
      <w:marRight w:val="0"/>
      <w:marTop w:val="0"/>
      <w:marBottom w:val="0"/>
      <w:divBdr>
        <w:top w:val="none" w:sz="0" w:space="0" w:color="auto"/>
        <w:left w:val="none" w:sz="0" w:space="0" w:color="auto"/>
        <w:bottom w:val="none" w:sz="0" w:space="0" w:color="auto"/>
        <w:right w:val="none" w:sz="0" w:space="0" w:color="auto"/>
      </w:divBdr>
    </w:div>
    <w:div w:id="15930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内田 英成(JTB)</cp:lastModifiedBy>
  <cp:revision>4</cp:revision>
  <cp:lastPrinted>2022-04-12T07:59:00Z</cp:lastPrinted>
  <dcterms:created xsi:type="dcterms:W3CDTF">2025-03-26T08:50:00Z</dcterms:created>
  <dcterms:modified xsi:type="dcterms:W3CDTF">2025-03-30T07:44:00Z</dcterms:modified>
</cp:coreProperties>
</file>