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D9" w:rsidRPr="003B0446" w:rsidRDefault="008833E6" w:rsidP="0036685C">
      <w:pPr>
        <w:spacing w:line="276"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ジェイティービー健康保険組合</w:t>
      </w:r>
      <w:r w:rsidR="00EE4606" w:rsidRPr="003B0446">
        <w:rPr>
          <w:rFonts w:asciiTheme="majorEastAsia" w:eastAsiaTheme="majorEastAsia" w:hAnsiTheme="majorEastAsia"/>
          <w:b/>
          <w:sz w:val="28"/>
          <w:szCs w:val="28"/>
        </w:rPr>
        <w:t>機密文書管理規程</w:t>
      </w:r>
    </w:p>
    <w:p w:rsidR="00EE4606" w:rsidRDefault="00EE4606" w:rsidP="0036685C">
      <w:pPr>
        <w:jc w:val="center"/>
        <w:rPr>
          <w:rFonts w:asciiTheme="minorEastAsia" w:hAnsiTheme="minorEastAsia"/>
          <w:sz w:val="22"/>
        </w:rPr>
      </w:pPr>
    </w:p>
    <w:p w:rsidR="003B0446" w:rsidRPr="003B0446" w:rsidRDefault="003B0446" w:rsidP="0036685C">
      <w:pPr>
        <w:spacing w:line="276" w:lineRule="auto"/>
        <w:jc w:val="left"/>
        <w:rPr>
          <w:rFonts w:asciiTheme="minorEastAsia" w:hAnsiTheme="minorEastAsia"/>
          <w:sz w:val="22"/>
        </w:rPr>
      </w:pPr>
      <w:r w:rsidRPr="003B0446">
        <w:rPr>
          <w:rFonts w:asciiTheme="minorEastAsia" w:hAnsiTheme="minorEastAsia" w:hint="eastAsia"/>
          <w:szCs w:val="21"/>
        </w:rPr>
        <w:t>（目的）</w:t>
      </w:r>
    </w:p>
    <w:p w:rsidR="00EE4606" w:rsidRDefault="00EE4606" w:rsidP="0036685C">
      <w:pPr>
        <w:spacing w:line="276" w:lineRule="auto"/>
        <w:ind w:left="424" w:hangingChars="201" w:hanging="424"/>
        <w:jc w:val="left"/>
        <w:rPr>
          <w:rFonts w:asciiTheme="minorEastAsia" w:hAnsiTheme="minorEastAsia"/>
          <w:szCs w:val="21"/>
        </w:rPr>
      </w:pPr>
      <w:r w:rsidRPr="003B0446">
        <w:rPr>
          <w:rFonts w:asciiTheme="minorEastAsia" w:hAnsiTheme="minorEastAsia" w:hint="eastAsia"/>
          <w:b/>
          <w:szCs w:val="21"/>
        </w:rPr>
        <w:t>第１条</w:t>
      </w:r>
      <w:r w:rsidR="003B0446">
        <w:rPr>
          <w:rFonts w:asciiTheme="minorEastAsia" w:hAnsiTheme="minorEastAsia" w:hint="eastAsia"/>
          <w:b/>
          <w:szCs w:val="21"/>
        </w:rPr>
        <w:t xml:space="preserve">　</w:t>
      </w:r>
      <w:r w:rsidRPr="003B0446">
        <w:rPr>
          <w:rFonts w:asciiTheme="minorEastAsia" w:hAnsiTheme="minorEastAsia" w:hint="eastAsia"/>
          <w:szCs w:val="21"/>
        </w:rPr>
        <w:t>本規程は、組合の情報セキュリティ基本方針及び個人情報保護管理規程に従い、当組合で取り扱う文書のうち、特に機密性の高い文書（以下「機密文書」という。）の適正な管理を図ることを目的とする。</w:t>
      </w:r>
    </w:p>
    <w:p w:rsidR="0036685C" w:rsidRPr="003B0446" w:rsidRDefault="0036685C" w:rsidP="0036685C">
      <w:pPr>
        <w:ind w:left="422" w:hangingChars="201" w:hanging="422"/>
        <w:jc w:val="left"/>
        <w:rPr>
          <w:rFonts w:asciiTheme="minorEastAsia" w:hAnsiTheme="minorEastAsia"/>
          <w:szCs w:val="21"/>
        </w:rPr>
      </w:pPr>
    </w:p>
    <w:p w:rsidR="00EE4606" w:rsidRPr="003B0446" w:rsidRDefault="003B0446" w:rsidP="0036685C">
      <w:pPr>
        <w:spacing w:line="276" w:lineRule="auto"/>
        <w:jc w:val="left"/>
        <w:rPr>
          <w:rFonts w:asciiTheme="minorEastAsia" w:hAnsiTheme="minorEastAsia"/>
          <w:szCs w:val="21"/>
        </w:rPr>
      </w:pPr>
      <w:r w:rsidRPr="003B0446">
        <w:rPr>
          <w:rFonts w:asciiTheme="minorEastAsia" w:hAnsiTheme="minorEastAsia" w:hint="eastAsia"/>
          <w:szCs w:val="21"/>
        </w:rPr>
        <w:t>（機密文書の定義）</w:t>
      </w:r>
    </w:p>
    <w:p w:rsidR="00EE4606" w:rsidRDefault="00EE4606" w:rsidP="0036685C">
      <w:pPr>
        <w:spacing w:line="276" w:lineRule="auto"/>
        <w:ind w:left="424" w:hangingChars="201" w:hanging="424"/>
        <w:jc w:val="left"/>
        <w:rPr>
          <w:rFonts w:asciiTheme="minorEastAsia" w:hAnsiTheme="minorEastAsia"/>
          <w:szCs w:val="21"/>
        </w:rPr>
      </w:pPr>
      <w:r w:rsidRPr="003B0446">
        <w:rPr>
          <w:rFonts w:asciiTheme="minorEastAsia" w:hAnsiTheme="minorEastAsia" w:hint="eastAsia"/>
          <w:b/>
          <w:szCs w:val="21"/>
        </w:rPr>
        <w:t>第２条</w:t>
      </w:r>
      <w:r w:rsidR="003B0446">
        <w:rPr>
          <w:rFonts w:asciiTheme="minorEastAsia" w:hAnsiTheme="minorEastAsia" w:hint="eastAsia"/>
          <w:b/>
          <w:szCs w:val="21"/>
        </w:rPr>
        <w:t xml:space="preserve">　</w:t>
      </w:r>
      <w:r w:rsidRPr="003B0446">
        <w:rPr>
          <w:rFonts w:asciiTheme="minorEastAsia" w:hAnsiTheme="minorEastAsia" w:hint="eastAsia"/>
          <w:szCs w:val="21"/>
        </w:rPr>
        <w:t>機密文書とは、秘密保全の必要性が特に高く、当該文書が漏洩することによって、組合に甚大な損害や損失を与える恐れがある文書であって、機密度を規定する区分（以下、「機密区分」という）を指定した文書と定義する。</w:t>
      </w:r>
    </w:p>
    <w:p w:rsidR="0036685C" w:rsidRPr="003B0446" w:rsidRDefault="0036685C" w:rsidP="0036685C">
      <w:pPr>
        <w:ind w:left="422" w:hangingChars="201" w:hanging="422"/>
        <w:jc w:val="left"/>
        <w:rPr>
          <w:rFonts w:asciiTheme="minorEastAsia" w:hAnsiTheme="minorEastAsia"/>
          <w:szCs w:val="21"/>
        </w:rPr>
      </w:pPr>
    </w:p>
    <w:p w:rsidR="00EE4606" w:rsidRPr="003B0446" w:rsidRDefault="003B0446" w:rsidP="0036685C">
      <w:pPr>
        <w:spacing w:line="276" w:lineRule="auto"/>
        <w:jc w:val="left"/>
        <w:rPr>
          <w:rFonts w:asciiTheme="minorEastAsia" w:hAnsiTheme="minorEastAsia"/>
          <w:szCs w:val="21"/>
        </w:rPr>
      </w:pPr>
      <w:r w:rsidRPr="003B0446">
        <w:rPr>
          <w:rFonts w:asciiTheme="minorEastAsia" w:hAnsiTheme="minorEastAsia" w:hint="eastAsia"/>
          <w:szCs w:val="21"/>
        </w:rPr>
        <w:t>（機密区分）</w:t>
      </w:r>
    </w:p>
    <w:p w:rsidR="00EE4606" w:rsidRPr="003B0446" w:rsidRDefault="00EE4606" w:rsidP="0036685C">
      <w:pPr>
        <w:spacing w:line="276" w:lineRule="auto"/>
        <w:jc w:val="left"/>
        <w:rPr>
          <w:rFonts w:asciiTheme="minorEastAsia" w:hAnsiTheme="minorEastAsia"/>
          <w:szCs w:val="21"/>
        </w:rPr>
      </w:pPr>
      <w:r w:rsidRPr="003B0446">
        <w:rPr>
          <w:rFonts w:asciiTheme="minorEastAsia" w:hAnsiTheme="minorEastAsia" w:hint="eastAsia"/>
          <w:b/>
          <w:szCs w:val="21"/>
        </w:rPr>
        <w:t>第３条</w:t>
      </w:r>
      <w:r w:rsidR="003B0446">
        <w:rPr>
          <w:rFonts w:asciiTheme="minorEastAsia" w:hAnsiTheme="minorEastAsia" w:hint="eastAsia"/>
          <w:b/>
          <w:szCs w:val="21"/>
        </w:rPr>
        <w:t xml:space="preserve">　</w:t>
      </w:r>
      <w:r w:rsidRPr="003B0446">
        <w:rPr>
          <w:rFonts w:asciiTheme="minorEastAsia" w:hAnsiTheme="minorEastAsia" w:hint="eastAsia"/>
          <w:szCs w:val="21"/>
        </w:rPr>
        <w:t>機密文書の機密区分は以下の通りとする。</w:t>
      </w:r>
    </w:p>
    <w:p w:rsidR="00EE4606" w:rsidRPr="003B0446" w:rsidRDefault="00EE4606" w:rsidP="0036685C">
      <w:pPr>
        <w:spacing w:line="276" w:lineRule="auto"/>
        <w:jc w:val="left"/>
        <w:rPr>
          <w:rFonts w:asciiTheme="minorEastAsia" w:hAnsiTheme="minorEastAsia"/>
          <w:szCs w:val="21"/>
        </w:rPr>
      </w:pPr>
      <w:r w:rsidRPr="003B0446">
        <w:rPr>
          <w:rFonts w:asciiTheme="minorEastAsia" w:hAnsiTheme="minorEastAsia" w:hint="eastAsia"/>
          <w:sz w:val="22"/>
          <w:szCs w:val="21"/>
        </w:rPr>
        <w:t>(1)</w:t>
      </w:r>
      <w:r w:rsidRPr="003B0446">
        <w:rPr>
          <w:rFonts w:asciiTheme="minorEastAsia" w:hAnsiTheme="minorEastAsia" w:hint="eastAsia"/>
          <w:szCs w:val="21"/>
        </w:rPr>
        <w:t>指定された者以外に開示してはならない機密文書を「極秘」と指定する。</w:t>
      </w:r>
    </w:p>
    <w:p w:rsidR="00EE4606" w:rsidRPr="003B0446" w:rsidRDefault="00EE4606" w:rsidP="0036685C">
      <w:pPr>
        <w:spacing w:line="276" w:lineRule="auto"/>
        <w:jc w:val="left"/>
        <w:rPr>
          <w:rFonts w:asciiTheme="minorEastAsia" w:hAnsiTheme="minorEastAsia"/>
          <w:szCs w:val="21"/>
        </w:rPr>
      </w:pPr>
      <w:r w:rsidRPr="003B0446">
        <w:rPr>
          <w:rFonts w:asciiTheme="minorEastAsia" w:hAnsiTheme="minorEastAsia" w:hint="eastAsia"/>
          <w:sz w:val="22"/>
          <w:szCs w:val="21"/>
        </w:rPr>
        <w:t>(2)</w:t>
      </w:r>
      <w:r w:rsidRPr="003B0446">
        <w:rPr>
          <w:rFonts w:asciiTheme="minorEastAsia" w:hAnsiTheme="minorEastAsia" w:hint="eastAsia"/>
          <w:szCs w:val="21"/>
        </w:rPr>
        <w:t>取扱い部署以外に開示してはならない機密文書を「秘密」と指定する。</w:t>
      </w:r>
    </w:p>
    <w:p w:rsidR="00EE4606" w:rsidRPr="003B0446" w:rsidRDefault="00EE4606" w:rsidP="0036685C">
      <w:pPr>
        <w:spacing w:line="276" w:lineRule="auto"/>
        <w:jc w:val="left"/>
        <w:rPr>
          <w:rFonts w:asciiTheme="minorEastAsia" w:hAnsiTheme="minorEastAsia"/>
          <w:szCs w:val="21"/>
        </w:rPr>
      </w:pPr>
      <w:r w:rsidRPr="003B0446">
        <w:rPr>
          <w:rFonts w:asciiTheme="minorEastAsia" w:hAnsiTheme="minorEastAsia" w:hint="eastAsia"/>
          <w:sz w:val="22"/>
          <w:szCs w:val="21"/>
        </w:rPr>
        <w:t>(3)</w:t>
      </w:r>
      <w:r w:rsidRPr="003B0446">
        <w:rPr>
          <w:rFonts w:asciiTheme="minorEastAsia" w:hAnsiTheme="minorEastAsia" w:hint="eastAsia"/>
          <w:szCs w:val="21"/>
        </w:rPr>
        <w:t>当組合の役職員以外に開示してはならない機密文書を「社外秘」と指定する。</w:t>
      </w:r>
    </w:p>
    <w:p w:rsidR="00EE4606" w:rsidRDefault="00EE4606" w:rsidP="0036685C">
      <w:pPr>
        <w:spacing w:line="276" w:lineRule="auto"/>
        <w:ind w:left="425" w:hangingChars="193" w:hanging="425"/>
        <w:jc w:val="left"/>
        <w:rPr>
          <w:rFonts w:asciiTheme="minorEastAsia" w:hAnsiTheme="minorEastAsia"/>
          <w:szCs w:val="21"/>
        </w:rPr>
      </w:pPr>
      <w:r w:rsidRPr="003B0446">
        <w:rPr>
          <w:rFonts w:asciiTheme="minorEastAsia" w:hAnsiTheme="minorEastAsia" w:hint="eastAsia"/>
          <w:sz w:val="22"/>
          <w:szCs w:val="21"/>
        </w:rPr>
        <w:t>(4)</w:t>
      </w:r>
      <w:r w:rsidRPr="003B0446">
        <w:rPr>
          <w:rFonts w:asciiTheme="minorEastAsia" w:hAnsiTheme="minorEastAsia" w:hint="eastAsia"/>
          <w:szCs w:val="21"/>
        </w:rPr>
        <w:t>開示には、文書の移動、複写、編集等の文書の取扱いに関わる行為も含まれることとする。</w:t>
      </w:r>
    </w:p>
    <w:p w:rsidR="0036685C" w:rsidRPr="003B0446" w:rsidRDefault="0036685C" w:rsidP="0036685C">
      <w:pPr>
        <w:ind w:left="405" w:hangingChars="193" w:hanging="405"/>
        <w:jc w:val="left"/>
        <w:rPr>
          <w:rFonts w:asciiTheme="minorEastAsia" w:hAnsiTheme="minorEastAsia"/>
          <w:szCs w:val="21"/>
        </w:rPr>
      </w:pPr>
    </w:p>
    <w:p w:rsidR="00EE4606" w:rsidRPr="003B0446" w:rsidRDefault="003B0446" w:rsidP="0036685C">
      <w:pPr>
        <w:spacing w:line="276" w:lineRule="auto"/>
        <w:jc w:val="left"/>
        <w:rPr>
          <w:rFonts w:asciiTheme="minorEastAsia" w:hAnsiTheme="minorEastAsia"/>
          <w:szCs w:val="21"/>
        </w:rPr>
      </w:pPr>
      <w:r w:rsidRPr="003B0446">
        <w:rPr>
          <w:rFonts w:asciiTheme="minorEastAsia" w:hAnsiTheme="minorEastAsia" w:hint="eastAsia"/>
          <w:szCs w:val="21"/>
        </w:rPr>
        <w:t>（適用対象）</w:t>
      </w:r>
    </w:p>
    <w:p w:rsidR="00EE4606" w:rsidRPr="003B0446" w:rsidRDefault="00EE4606" w:rsidP="0036685C">
      <w:pPr>
        <w:spacing w:line="276" w:lineRule="auto"/>
        <w:jc w:val="left"/>
        <w:rPr>
          <w:rFonts w:asciiTheme="minorEastAsia" w:hAnsiTheme="minorEastAsia"/>
          <w:szCs w:val="21"/>
        </w:rPr>
      </w:pPr>
      <w:r w:rsidRPr="003B0446">
        <w:rPr>
          <w:rFonts w:asciiTheme="minorEastAsia" w:hAnsiTheme="minorEastAsia" w:hint="eastAsia"/>
          <w:b/>
          <w:szCs w:val="21"/>
        </w:rPr>
        <w:t>第４条</w:t>
      </w:r>
      <w:r w:rsidR="003B0446">
        <w:rPr>
          <w:rFonts w:asciiTheme="minorEastAsia" w:hAnsiTheme="minorEastAsia" w:hint="eastAsia"/>
          <w:b/>
          <w:szCs w:val="21"/>
        </w:rPr>
        <w:t xml:space="preserve">　</w:t>
      </w:r>
      <w:r w:rsidRPr="003B0446">
        <w:rPr>
          <w:rFonts w:asciiTheme="minorEastAsia" w:hAnsiTheme="minorEastAsia" w:hint="eastAsia"/>
          <w:szCs w:val="21"/>
        </w:rPr>
        <w:t>本規程の適用対象は以下の通りとする。</w:t>
      </w:r>
    </w:p>
    <w:p w:rsidR="00EE4606" w:rsidRPr="003B0446" w:rsidRDefault="003B0446" w:rsidP="0036685C">
      <w:pPr>
        <w:spacing w:line="276" w:lineRule="auto"/>
        <w:jc w:val="left"/>
        <w:rPr>
          <w:rFonts w:asciiTheme="minorEastAsia" w:hAnsiTheme="minorEastAsia"/>
          <w:szCs w:val="21"/>
        </w:rPr>
      </w:pPr>
      <w:r w:rsidRPr="003B0446">
        <w:rPr>
          <w:rFonts w:asciiTheme="minorEastAsia" w:hAnsiTheme="minorEastAsia" w:hint="eastAsia"/>
          <w:sz w:val="22"/>
          <w:szCs w:val="21"/>
        </w:rPr>
        <w:t>(1)</w:t>
      </w:r>
      <w:r w:rsidR="00EE4606" w:rsidRPr="003B0446">
        <w:rPr>
          <w:rFonts w:asciiTheme="minorEastAsia" w:hAnsiTheme="minorEastAsia" w:hint="eastAsia"/>
          <w:szCs w:val="21"/>
        </w:rPr>
        <w:t>当組合が作成及び編集した（情報システムから出力された帳票類を含む）文書</w:t>
      </w:r>
    </w:p>
    <w:p w:rsidR="00EE4606" w:rsidRPr="003B0446" w:rsidRDefault="00EE4606" w:rsidP="0036685C">
      <w:pPr>
        <w:spacing w:line="276" w:lineRule="auto"/>
        <w:jc w:val="left"/>
        <w:rPr>
          <w:rFonts w:asciiTheme="minorEastAsia" w:hAnsiTheme="minorEastAsia"/>
          <w:szCs w:val="21"/>
        </w:rPr>
      </w:pPr>
      <w:r w:rsidRPr="003B0446">
        <w:rPr>
          <w:rFonts w:asciiTheme="minorEastAsia" w:hAnsiTheme="minorEastAsia" w:hint="eastAsia"/>
          <w:sz w:val="22"/>
          <w:szCs w:val="21"/>
        </w:rPr>
        <w:t>(2)</w:t>
      </w:r>
      <w:r w:rsidRPr="003B0446">
        <w:rPr>
          <w:rFonts w:asciiTheme="minorEastAsia" w:hAnsiTheme="minorEastAsia" w:hint="eastAsia"/>
          <w:szCs w:val="21"/>
        </w:rPr>
        <w:t>申請・届出及び添付書類等の加入者及び事業主から受領した文書</w:t>
      </w:r>
    </w:p>
    <w:p w:rsidR="00EE4606" w:rsidRDefault="00EE4606" w:rsidP="0036685C">
      <w:pPr>
        <w:spacing w:line="276" w:lineRule="auto"/>
        <w:ind w:left="425" w:hangingChars="193" w:hanging="425"/>
        <w:jc w:val="left"/>
        <w:rPr>
          <w:rFonts w:asciiTheme="minorEastAsia" w:hAnsiTheme="minorEastAsia"/>
          <w:szCs w:val="21"/>
        </w:rPr>
      </w:pPr>
      <w:r w:rsidRPr="003B0446">
        <w:rPr>
          <w:rFonts w:asciiTheme="minorEastAsia" w:hAnsiTheme="minorEastAsia" w:hint="eastAsia"/>
          <w:sz w:val="22"/>
          <w:szCs w:val="21"/>
        </w:rPr>
        <w:t>(3)</w:t>
      </w:r>
      <w:r w:rsidR="00783C7C">
        <w:rPr>
          <w:rFonts w:asciiTheme="minorEastAsia" w:hAnsiTheme="minorEastAsia" w:hint="eastAsia"/>
          <w:szCs w:val="21"/>
        </w:rPr>
        <w:t>他の地方</w:t>
      </w:r>
      <w:r w:rsidRPr="003B0446">
        <w:rPr>
          <w:rFonts w:asciiTheme="minorEastAsia" w:hAnsiTheme="minorEastAsia" w:hint="eastAsia"/>
          <w:szCs w:val="21"/>
        </w:rPr>
        <w:t>公共団体、医療保険者、その他の機関から入手した文書、又は情報を文書化したもの（メモを含む）</w:t>
      </w:r>
    </w:p>
    <w:p w:rsidR="0036685C" w:rsidRPr="003B0446" w:rsidRDefault="0036685C" w:rsidP="0036685C">
      <w:pPr>
        <w:ind w:left="405" w:hangingChars="193" w:hanging="405"/>
        <w:jc w:val="left"/>
        <w:rPr>
          <w:rFonts w:asciiTheme="minorEastAsia" w:hAnsiTheme="minorEastAsia"/>
          <w:szCs w:val="21"/>
        </w:rPr>
      </w:pPr>
    </w:p>
    <w:p w:rsidR="00EE4606" w:rsidRPr="003B0446" w:rsidRDefault="003B0446" w:rsidP="0036685C">
      <w:pPr>
        <w:spacing w:line="276" w:lineRule="auto"/>
        <w:jc w:val="left"/>
        <w:rPr>
          <w:rFonts w:asciiTheme="minorEastAsia" w:hAnsiTheme="minorEastAsia"/>
          <w:szCs w:val="21"/>
        </w:rPr>
      </w:pPr>
      <w:r w:rsidRPr="003B0446">
        <w:rPr>
          <w:rFonts w:asciiTheme="minorEastAsia" w:hAnsiTheme="minorEastAsia" w:hint="eastAsia"/>
          <w:szCs w:val="21"/>
        </w:rPr>
        <w:t>（個人情報の取扱い）</w:t>
      </w:r>
    </w:p>
    <w:p w:rsidR="00EE4606" w:rsidRPr="003B0446" w:rsidRDefault="00EE4606" w:rsidP="0036685C">
      <w:pPr>
        <w:spacing w:line="276" w:lineRule="auto"/>
        <w:jc w:val="left"/>
        <w:rPr>
          <w:rFonts w:asciiTheme="minorEastAsia" w:hAnsiTheme="minorEastAsia"/>
          <w:szCs w:val="21"/>
        </w:rPr>
      </w:pPr>
      <w:r w:rsidRPr="003B0446">
        <w:rPr>
          <w:rFonts w:asciiTheme="minorEastAsia" w:hAnsiTheme="minorEastAsia" w:hint="eastAsia"/>
          <w:b/>
          <w:szCs w:val="21"/>
        </w:rPr>
        <w:t>第５条</w:t>
      </w:r>
      <w:r w:rsidR="003B0446">
        <w:rPr>
          <w:rFonts w:asciiTheme="minorEastAsia" w:hAnsiTheme="minorEastAsia" w:hint="eastAsia"/>
          <w:b/>
          <w:szCs w:val="21"/>
        </w:rPr>
        <w:t xml:space="preserve">　</w:t>
      </w:r>
      <w:r w:rsidRPr="003B0446">
        <w:rPr>
          <w:rFonts w:asciiTheme="minorEastAsia" w:hAnsiTheme="minorEastAsia" w:hint="eastAsia"/>
          <w:szCs w:val="21"/>
        </w:rPr>
        <w:t>個人情報は、以下のような機密区分の指定に基づいて取扱うこととする。</w:t>
      </w:r>
    </w:p>
    <w:p w:rsidR="00EE4606" w:rsidRDefault="00783C7C" w:rsidP="0036685C">
      <w:pPr>
        <w:spacing w:line="276" w:lineRule="auto"/>
        <w:jc w:val="left"/>
        <w:rPr>
          <w:rFonts w:asciiTheme="minorEastAsia" w:hAnsiTheme="minorEastAsia"/>
          <w:szCs w:val="21"/>
        </w:rPr>
      </w:pPr>
      <w:r>
        <w:rPr>
          <w:rFonts w:asciiTheme="minorEastAsia" w:hAnsiTheme="minorEastAsia" w:hint="eastAsia"/>
          <w:sz w:val="22"/>
          <w:szCs w:val="21"/>
        </w:rPr>
        <w:t>(1</w:t>
      </w:r>
      <w:r w:rsidR="003B0446" w:rsidRPr="003B0446">
        <w:rPr>
          <w:rFonts w:asciiTheme="minorEastAsia" w:hAnsiTheme="minorEastAsia" w:hint="eastAsia"/>
          <w:sz w:val="22"/>
          <w:szCs w:val="21"/>
        </w:rPr>
        <w:t>)</w:t>
      </w:r>
      <w:r w:rsidR="00EE4606" w:rsidRPr="003B0446">
        <w:rPr>
          <w:rFonts w:asciiTheme="minorEastAsia" w:hAnsiTheme="minorEastAsia" w:hint="eastAsia"/>
          <w:szCs w:val="21"/>
        </w:rPr>
        <w:t>特定個人情報</w:t>
      </w:r>
      <w:r w:rsidR="00D14D16" w:rsidRPr="000552CA">
        <w:rPr>
          <w:rFonts w:asciiTheme="minorEastAsia" w:hAnsiTheme="minorEastAsia" w:hint="eastAsia"/>
          <w:szCs w:val="21"/>
        </w:rPr>
        <w:t>または要配慮個人情報</w:t>
      </w:r>
      <w:r w:rsidR="00EE4606" w:rsidRPr="003B0446">
        <w:rPr>
          <w:rFonts w:asciiTheme="minorEastAsia" w:hAnsiTheme="minorEastAsia" w:hint="eastAsia"/>
          <w:szCs w:val="21"/>
        </w:rPr>
        <w:t>が記載された文書は、機密区分として「極秘」を指定する。</w:t>
      </w:r>
    </w:p>
    <w:p w:rsidR="00783C7C" w:rsidRPr="00783C7C" w:rsidRDefault="00783C7C" w:rsidP="00D14D16">
      <w:pPr>
        <w:spacing w:line="276" w:lineRule="auto"/>
        <w:jc w:val="left"/>
        <w:rPr>
          <w:rFonts w:asciiTheme="minorEastAsia" w:hAnsiTheme="minorEastAsia"/>
          <w:szCs w:val="21"/>
        </w:rPr>
      </w:pPr>
      <w:r>
        <w:rPr>
          <w:rFonts w:asciiTheme="minorEastAsia" w:hAnsiTheme="minorEastAsia" w:hint="eastAsia"/>
          <w:sz w:val="22"/>
          <w:szCs w:val="21"/>
        </w:rPr>
        <w:t>(2</w:t>
      </w:r>
      <w:r w:rsidRPr="003B0446">
        <w:rPr>
          <w:rFonts w:asciiTheme="minorEastAsia" w:hAnsiTheme="minorEastAsia" w:hint="eastAsia"/>
          <w:sz w:val="22"/>
          <w:szCs w:val="21"/>
        </w:rPr>
        <w:t>)</w:t>
      </w:r>
      <w:r w:rsidRPr="003B0446">
        <w:rPr>
          <w:rFonts w:asciiTheme="minorEastAsia" w:hAnsiTheme="minorEastAsia" w:hint="eastAsia"/>
          <w:szCs w:val="21"/>
        </w:rPr>
        <w:t>個人情報</w:t>
      </w:r>
      <w:r>
        <w:rPr>
          <w:rFonts w:asciiTheme="minorEastAsia" w:hAnsiTheme="minorEastAsia" w:hint="eastAsia"/>
          <w:szCs w:val="21"/>
        </w:rPr>
        <w:t>（特定個人情報</w:t>
      </w:r>
      <w:r w:rsidR="00D14D16" w:rsidRPr="000552CA">
        <w:rPr>
          <w:rFonts w:asciiTheme="minorEastAsia" w:hAnsiTheme="minorEastAsia" w:hint="eastAsia"/>
          <w:szCs w:val="21"/>
        </w:rPr>
        <w:t>または要配慮個人情報</w:t>
      </w:r>
      <w:r>
        <w:rPr>
          <w:rFonts w:asciiTheme="minorEastAsia" w:hAnsiTheme="minorEastAsia" w:hint="eastAsia"/>
          <w:szCs w:val="21"/>
        </w:rPr>
        <w:t>を除く）</w:t>
      </w:r>
      <w:r w:rsidRPr="003B0446">
        <w:rPr>
          <w:rFonts w:asciiTheme="minorEastAsia" w:hAnsiTheme="minorEastAsia" w:hint="eastAsia"/>
          <w:szCs w:val="21"/>
        </w:rPr>
        <w:t>が記入又は記載された文書は、機密区分として「秘密」以上を指定する。</w:t>
      </w:r>
    </w:p>
    <w:p w:rsidR="00EE4606" w:rsidRDefault="003B0446" w:rsidP="0036685C">
      <w:pPr>
        <w:spacing w:line="276" w:lineRule="auto"/>
        <w:ind w:left="424" w:hangingChars="201" w:hanging="424"/>
        <w:jc w:val="left"/>
        <w:rPr>
          <w:rFonts w:asciiTheme="minorEastAsia" w:hAnsiTheme="minorEastAsia"/>
          <w:szCs w:val="21"/>
        </w:rPr>
      </w:pPr>
      <w:r w:rsidRPr="003B0446">
        <w:rPr>
          <w:rFonts w:asciiTheme="minorEastAsia" w:hAnsiTheme="minorEastAsia" w:hint="eastAsia"/>
          <w:b/>
          <w:szCs w:val="21"/>
        </w:rPr>
        <w:lastRenderedPageBreak/>
        <w:t>２</w:t>
      </w:r>
      <w:r>
        <w:rPr>
          <w:rFonts w:asciiTheme="minorEastAsia" w:hAnsiTheme="minorEastAsia" w:hint="eastAsia"/>
          <w:szCs w:val="21"/>
        </w:rPr>
        <w:t xml:space="preserve">　</w:t>
      </w:r>
      <w:r w:rsidR="00EC6987">
        <w:rPr>
          <w:rFonts w:asciiTheme="minorEastAsia" w:hAnsiTheme="minorEastAsia" w:hint="eastAsia"/>
          <w:szCs w:val="21"/>
        </w:rPr>
        <w:t>前項（1）（2）において</w:t>
      </w:r>
      <w:r w:rsidR="00EE4606" w:rsidRPr="003B0446">
        <w:rPr>
          <w:rFonts w:asciiTheme="minorEastAsia" w:hAnsiTheme="minorEastAsia" w:hint="eastAsia"/>
          <w:szCs w:val="21"/>
        </w:rPr>
        <w:t>個人情報、又は特定個人情報</w:t>
      </w:r>
      <w:r w:rsidR="00EC6987">
        <w:rPr>
          <w:rFonts w:asciiTheme="minorEastAsia" w:hAnsiTheme="minorEastAsia" w:hint="eastAsia"/>
          <w:szCs w:val="21"/>
        </w:rPr>
        <w:t>が記載された文書を「指定文書」という。尚、指定文書のうち</w:t>
      </w:r>
      <w:r w:rsidR="00EE4606" w:rsidRPr="003B0446">
        <w:rPr>
          <w:rFonts w:asciiTheme="minorEastAsia" w:hAnsiTheme="minorEastAsia" w:hint="eastAsia"/>
          <w:szCs w:val="21"/>
        </w:rPr>
        <w:t>、個人情報、又は特定</w:t>
      </w:r>
      <w:r w:rsidR="00783C7C">
        <w:rPr>
          <w:rFonts w:asciiTheme="minorEastAsia" w:hAnsiTheme="minorEastAsia" w:hint="eastAsia"/>
          <w:szCs w:val="21"/>
        </w:rPr>
        <w:t>個人情報</w:t>
      </w:r>
      <w:r w:rsidR="00EC6987">
        <w:rPr>
          <w:rFonts w:asciiTheme="minorEastAsia" w:hAnsiTheme="minorEastAsia" w:hint="eastAsia"/>
          <w:szCs w:val="21"/>
        </w:rPr>
        <w:t>の記入欄がある帳票（以下「指定帳票」という。）については、前項の指定を省略できるものとする。</w:t>
      </w:r>
    </w:p>
    <w:p w:rsidR="0036685C" w:rsidRPr="003B0446" w:rsidRDefault="0036685C" w:rsidP="0036685C">
      <w:pPr>
        <w:ind w:left="422" w:hangingChars="201" w:hanging="422"/>
        <w:jc w:val="left"/>
        <w:rPr>
          <w:rFonts w:asciiTheme="minorEastAsia" w:hAnsiTheme="minorEastAsia"/>
          <w:szCs w:val="21"/>
        </w:rPr>
      </w:pPr>
    </w:p>
    <w:p w:rsidR="00B46A2E" w:rsidRPr="003B0446" w:rsidRDefault="003B0446" w:rsidP="0036685C">
      <w:pPr>
        <w:spacing w:line="276" w:lineRule="auto"/>
        <w:jc w:val="left"/>
        <w:rPr>
          <w:rFonts w:asciiTheme="minorEastAsia" w:hAnsiTheme="minorEastAsia"/>
          <w:szCs w:val="21"/>
        </w:rPr>
      </w:pPr>
      <w:r w:rsidRPr="003B0446">
        <w:rPr>
          <w:rFonts w:asciiTheme="minorEastAsia" w:hAnsiTheme="minorEastAsia" w:hint="eastAsia"/>
          <w:szCs w:val="21"/>
        </w:rPr>
        <w:t>（管理体制）</w:t>
      </w:r>
    </w:p>
    <w:p w:rsidR="00EE4606" w:rsidRPr="003B0446" w:rsidRDefault="00EE4606" w:rsidP="0036685C">
      <w:pPr>
        <w:spacing w:line="276" w:lineRule="auto"/>
        <w:jc w:val="left"/>
        <w:rPr>
          <w:rFonts w:asciiTheme="minorEastAsia" w:hAnsiTheme="minorEastAsia"/>
          <w:szCs w:val="21"/>
        </w:rPr>
      </w:pPr>
      <w:r w:rsidRPr="003B0446">
        <w:rPr>
          <w:rFonts w:asciiTheme="minorEastAsia" w:hAnsiTheme="minorEastAsia" w:hint="eastAsia"/>
          <w:b/>
          <w:szCs w:val="21"/>
        </w:rPr>
        <w:t>第６条</w:t>
      </w:r>
      <w:r w:rsidR="003B0446">
        <w:rPr>
          <w:rFonts w:asciiTheme="minorEastAsia" w:hAnsiTheme="minorEastAsia" w:hint="eastAsia"/>
          <w:b/>
          <w:szCs w:val="21"/>
        </w:rPr>
        <w:t xml:space="preserve">　</w:t>
      </w:r>
      <w:r w:rsidRPr="003B0446">
        <w:rPr>
          <w:rFonts w:asciiTheme="minorEastAsia" w:hAnsiTheme="minorEastAsia" w:hint="eastAsia"/>
          <w:szCs w:val="21"/>
        </w:rPr>
        <w:t>本規程の実施にかかる管理体制は次の実務責任者により構成されるものとする。</w:t>
      </w:r>
    </w:p>
    <w:p w:rsidR="00EE4606" w:rsidRPr="003B0446" w:rsidRDefault="003B0446" w:rsidP="0036685C">
      <w:pPr>
        <w:spacing w:line="276" w:lineRule="auto"/>
        <w:ind w:left="425" w:hangingChars="193" w:hanging="425"/>
        <w:jc w:val="left"/>
        <w:rPr>
          <w:rFonts w:asciiTheme="minorEastAsia" w:hAnsiTheme="minorEastAsia"/>
          <w:szCs w:val="21"/>
        </w:rPr>
      </w:pPr>
      <w:r w:rsidRPr="003B0446">
        <w:rPr>
          <w:rFonts w:asciiTheme="minorEastAsia" w:hAnsiTheme="minorEastAsia" w:hint="eastAsia"/>
          <w:sz w:val="22"/>
          <w:szCs w:val="21"/>
        </w:rPr>
        <w:t>(1)</w:t>
      </w:r>
      <w:r w:rsidR="00EE4606" w:rsidRPr="003B0446">
        <w:rPr>
          <w:rFonts w:asciiTheme="minorEastAsia" w:hAnsiTheme="minorEastAsia" w:hint="eastAsia"/>
          <w:szCs w:val="21"/>
        </w:rPr>
        <w:t>本規程の実施にかかる管理責任者として、「機密文書管理責任者」を置くものとし、原則として個人情報取扱責任者が就任するものとする。</w:t>
      </w:r>
    </w:p>
    <w:p w:rsidR="00EE4606" w:rsidRPr="003B0446" w:rsidRDefault="003B0446" w:rsidP="0036685C">
      <w:pPr>
        <w:spacing w:line="276" w:lineRule="auto"/>
        <w:ind w:leftChars="1" w:left="424" w:hangingChars="192" w:hanging="422"/>
        <w:jc w:val="left"/>
        <w:rPr>
          <w:rFonts w:asciiTheme="minorEastAsia" w:hAnsiTheme="minorEastAsia"/>
          <w:szCs w:val="21"/>
        </w:rPr>
      </w:pPr>
      <w:r w:rsidRPr="003B0446">
        <w:rPr>
          <w:rFonts w:asciiTheme="minorEastAsia" w:hAnsiTheme="minorEastAsia" w:hint="eastAsia"/>
          <w:sz w:val="22"/>
          <w:szCs w:val="21"/>
        </w:rPr>
        <w:t>(</w:t>
      </w:r>
      <w:r>
        <w:rPr>
          <w:rFonts w:asciiTheme="minorEastAsia" w:hAnsiTheme="minorEastAsia" w:hint="eastAsia"/>
          <w:sz w:val="22"/>
          <w:szCs w:val="21"/>
        </w:rPr>
        <w:t>2</w:t>
      </w:r>
      <w:r w:rsidRPr="003B0446">
        <w:rPr>
          <w:rFonts w:asciiTheme="minorEastAsia" w:hAnsiTheme="minorEastAsia" w:hint="eastAsia"/>
          <w:sz w:val="22"/>
          <w:szCs w:val="21"/>
        </w:rPr>
        <w:t>)</w:t>
      </w:r>
      <w:r w:rsidR="00EE4606" w:rsidRPr="003B0446">
        <w:rPr>
          <w:rFonts w:asciiTheme="minorEastAsia" w:hAnsiTheme="minorEastAsia" w:hint="eastAsia"/>
          <w:szCs w:val="21"/>
        </w:rPr>
        <w:t>機密文書管理責任者の指示のもとに本規程の実施にかかる実務担当者として「機密文書管理担当者」を置くものとし、原則として個人情報</w:t>
      </w:r>
      <w:r w:rsidR="0012717B" w:rsidRPr="003B0446">
        <w:rPr>
          <w:rFonts w:asciiTheme="minorEastAsia" w:hAnsiTheme="minorEastAsia" w:hint="eastAsia"/>
          <w:szCs w:val="21"/>
        </w:rPr>
        <w:t>保護管理</w:t>
      </w:r>
      <w:r w:rsidR="00EE4606" w:rsidRPr="003B0446">
        <w:rPr>
          <w:rFonts w:asciiTheme="minorEastAsia" w:hAnsiTheme="minorEastAsia" w:hint="eastAsia"/>
          <w:szCs w:val="21"/>
        </w:rPr>
        <w:t>担当者が就任するものとする。</w:t>
      </w:r>
    </w:p>
    <w:p w:rsidR="00EE4606" w:rsidRDefault="003B0446" w:rsidP="0036685C">
      <w:pPr>
        <w:spacing w:line="276" w:lineRule="auto"/>
        <w:jc w:val="left"/>
        <w:rPr>
          <w:rFonts w:asciiTheme="minorEastAsia" w:hAnsiTheme="minorEastAsia"/>
          <w:szCs w:val="21"/>
        </w:rPr>
      </w:pPr>
      <w:r w:rsidRPr="003B0446">
        <w:rPr>
          <w:rFonts w:asciiTheme="minorEastAsia" w:hAnsiTheme="minorEastAsia" w:hint="eastAsia"/>
          <w:sz w:val="22"/>
          <w:szCs w:val="21"/>
        </w:rPr>
        <w:t>(</w:t>
      </w:r>
      <w:r>
        <w:rPr>
          <w:rFonts w:asciiTheme="minorEastAsia" w:hAnsiTheme="minorEastAsia" w:hint="eastAsia"/>
          <w:sz w:val="22"/>
          <w:szCs w:val="21"/>
        </w:rPr>
        <w:t>3</w:t>
      </w:r>
      <w:r w:rsidRPr="003B0446">
        <w:rPr>
          <w:rFonts w:asciiTheme="minorEastAsia" w:hAnsiTheme="minorEastAsia" w:hint="eastAsia"/>
          <w:sz w:val="22"/>
          <w:szCs w:val="21"/>
        </w:rPr>
        <w:t>)</w:t>
      </w:r>
      <w:r w:rsidR="00EE4606" w:rsidRPr="003B0446">
        <w:rPr>
          <w:rFonts w:asciiTheme="minorEastAsia" w:hAnsiTheme="minorEastAsia" w:hint="eastAsia"/>
          <w:szCs w:val="21"/>
        </w:rPr>
        <w:t>本規程の適正な実施にかかる監査は監事が実施するものとする。</w:t>
      </w:r>
    </w:p>
    <w:p w:rsidR="0036685C" w:rsidRPr="003B0446" w:rsidRDefault="0036685C" w:rsidP="0036685C">
      <w:pPr>
        <w:jc w:val="left"/>
        <w:rPr>
          <w:rFonts w:asciiTheme="minorEastAsia" w:hAnsiTheme="minorEastAsia"/>
          <w:szCs w:val="21"/>
        </w:rPr>
      </w:pPr>
    </w:p>
    <w:p w:rsidR="00EE4606" w:rsidRPr="003B0446" w:rsidRDefault="003B0446" w:rsidP="0036685C">
      <w:pPr>
        <w:spacing w:line="276" w:lineRule="auto"/>
        <w:jc w:val="left"/>
        <w:rPr>
          <w:rFonts w:asciiTheme="minorEastAsia" w:hAnsiTheme="minorEastAsia"/>
          <w:szCs w:val="21"/>
        </w:rPr>
      </w:pPr>
      <w:r w:rsidRPr="003B0446">
        <w:rPr>
          <w:rFonts w:asciiTheme="minorEastAsia" w:hAnsiTheme="minorEastAsia" w:hint="eastAsia"/>
          <w:szCs w:val="21"/>
        </w:rPr>
        <w:t>（機密保持）</w:t>
      </w:r>
    </w:p>
    <w:p w:rsidR="00EE4606" w:rsidRPr="003B0446" w:rsidRDefault="00EE4606" w:rsidP="0036685C">
      <w:pPr>
        <w:spacing w:line="276" w:lineRule="auto"/>
        <w:ind w:left="424" w:hangingChars="201" w:hanging="424"/>
        <w:jc w:val="left"/>
        <w:rPr>
          <w:rFonts w:asciiTheme="minorEastAsia" w:hAnsiTheme="minorEastAsia"/>
          <w:szCs w:val="21"/>
        </w:rPr>
      </w:pPr>
      <w:r w:rsidRPr="003B0446">
        <w:rPr>
          <w:rFonts w:asciiTheme="minorEastAsia" w:hAnsiTheme="minorEastAsia" w:hint="eastAsia"/>
          <w:b/>
          <w:szCs w:val="21"/>
        </w:rPr>
        <w:t>第７条</w:t>
      </w:r>
      <w:r w:rsidR="003B0446">
        <w:rPr>
          <w:rFonts w:asciiTheme="minorEastAsia" w:hAnsiTheme="minorEastAsia" w:hint="eastAsia"/>
          <w:b/>
          <w:szCs w:val="21"/>
        </w:rPr>
        <w:t xml:space="preserve">　</w:t>
      </w:r>
      <w:r w:rsidRPr="003B0446">
        <w:rPr>
          <w:rFonts w:asciiTheme="minorEastAsia" w:hAnsiTheme="minorEastAsia" w:hint="eastAsia"/>
          <w:szCs w:val="21"/>
        </w:rPr>
        <w:t>機密文書の開示を受けた役職員等（組合の指揮監督のもと、組合業務を遂行する者をいう。以下同じ。）は、知り得た機密情報を、関係する業務以外に使用してはならない。</w:t>
      </w:r>
    </w:p>
    <w:p w:rsidR="00EE4606" w:rsidRPr="003B0446" w:rsidRDefault="003B0446" w:rsidP="0036685C">
      <w:pPr>
        <w:spacing w:line="276" w:lineRule="auto"/>
        <w:ind w:left="424" w:hangingChars="201" w:hanging="424"/>
        <w:jc w:val="left"/>
        <w:rPr>
          <w:rFonts w:asciiTheme="minorEastAsia" w:hAnsiTheme="minorEastAsia"/>
          <w:szCs w:val="21"/>
        </w:rPr>
      </w:pPr>
      <w:r w:rsidRPr="003B0446">
        <w:rPr>
          <w:rFonts w:asciiTheme="minorEastAsia" w:hAnsiTheme="minorEastAsia" w:hint="eastAsia"/>
          <w:b/>
          <w:szCs w:val="21"/>
        </w:rPr>
        <w:t>２</w:t>
      </w:r>
      <w:r>
        <w:rPr>
          <w:rFonts w:asciiTheme="minorEastAsia" w:hAnsiTheme="minorEastAsia" w:hint="eastAsia"/>
          <w:szCs w:val="21"/>
        </w:rPr>
        <w:t xml:space="preserve">　</w:t>
      </w:r>
      <w:r w:rsidR="00EE4606" w:rsidRPr="003B0446">
        <w:rPr>
          <w:rFonts w:asciiTheme="minorEastAsia" w:hAnsiTheme="minorEastAsia" w:hint="eastAsia"/>
          <w:szCs w:val="21"/>
        </w:rPr>
        <w:t>機密文書の開示を受けた役職員等は、知り得た機密情報を、機密区分に基づく開示可能な範囲の者又は機密文書管理責任者が、業務上開示が必要と認めた者以外に開示、又は漏洩してはならない。</w:t>
      </w:r>
    </w:p>
    <w:p w:rsidR="00EE4606" w:rsidRPr="003B0446" w:rsidRDefault="003B0446" w:rsidP="0036685C">
      <w:pPr>
        <w:spacing w:line="276" w:lineRule="auto"/>
        <w:ind w:left="424" w:hangingChars="201" w:hanging="424"/>
        <w:jc w:val="left"/>
        <w:rPr>
          <w:rFonts w:asciiTheme="minorEastAsia" w:hAnsiTheme="minorEastAsia"/>
          <w:szCs w:val="21"/>
        </w:rPr>
      </w:pPr>
      <w:r w:rsidRPr="003B0446">
        <w:rPr>
          <w:rFonts w:asciiTheme="minorEastAsia" w:hAnsiTheme="minorEastAsia" w:hint="eastAsia"/>
          <w:b/>
          <w:szCs w:val="21"/>
        </w:rPr>
        <w:t>３</w:t>
      </w:r>
      <w:r>
        <w:rPr>
          <w:rFonts w:asciiTheme="minorEastAsia" w:hAnsiTheme="minorEastAsia" w:hint="eastAsia"/>
          <w:szCs w:val="21"/>
        </w:rPr>
        <w:t xml:space="preserve">　</w:t>
      </w:r>
      <w:r w:rsidR="00EE4606" w:rsidRPr="003B0446">
        <w:rPr>
          <w:rFonts w:asciiTheme="minorEastAsia" w:hAnsiTheme="minorEastAsia" w:hint="eastAsia"/>
          <w:szCs w:val="21"/>
        </w:rPr>
        <w:t>役職員等は、業務上必要な場合に限り、予め機密文書管理責任者に報告して、その指示に従って機密文書を最低必要部数に限って複写することができる。複写した文書を配布する場合は、連番を付与する等、配布先を特定可能とする措置を講ずる。また、使用終了後は原則として当該文書をすべて回収して破棄する。</w:t>
      </w:r>
    </w:p>
    <w:p w:rsidR="00EE4606" w:rsidRPr="003B0446" w:rsidRDefault="003B0446" w:rsidP="0036685C">
      <w:pPr>
        <w:spacing w:line="276" w:lineRule="auto"/>
        <w:ind w:left="426" w:hangingChars="202" w:hanging="426"/>
        <w:jc w:val="left"/>
        <w:rPr>
          <w:rFonts w:asciiTheme="minorEastAsia" w:hAnsiTheme="minorEastAsia"/>
          <w:szCs w:val="21"/>
        </w:rPr>
      </w:pPr>
      <w:r w:rsidRPr="003B0446">
        <w:rPr>
          <w:rFonts w:asciiTheme="minorEastAsia" w:hAnsiTheme="minorEastAsia" w:hint="eastAsia"/>
          <w:b/>
          <w:szCs w:val="21"/>
        </w:rPr>
        <w:t>４</w:t>
      </w:r>
      <w:r>
        <w:rPr>
          <w:rFonts w:asciiTheme="minorEastAsia" w:hAnsiTheme="minorEastAsia" w:hint="eastAsia"/>
          <w:szCs w:val="21"/>
        </w:rPr>
        <w:t xml:space="preserve">　</w:t>
      </w:r>
      <w:r w:rsidR="00EE4606" w:rsidRPr="003B0446">
        <w:rPr>
          <w:rFonts w:asciiTheme="minorEastAsia" w:hAnsiTheme="minorEastAsia" w:hint="eastAsia"/>
          <w:szCs w:val="21"/>
        </w:rPr>
        <w:t>役職員は、機密区分で開示が許可されていない役職員等がいる場所で機密文書を取り扱う場合、機密文書から離れなければならない状況が発生した場合は、機密文書を施錠できる場所に保管してから離席する等の配慮をしなければならない。</w:t>
      </w:r>
    </w:p>
    <w:p w:rsidR="00EE4606" w:rsidRDefault="00EE4606" w:rsidP="0036685C">
      <w:pPr>
        <w:spacing w:line="276" w:lineRule="auto"/>
        <w:ind w:left="426" w:hangingChars="202" w:hanging="426"/>
        <w:jc w:val="left"/>
        <w:rPr>
          <w:rFonts w:asciiTheme="minorEastAsia" w:hAnsiTheme="minorEastAsia"/>
          <w:szCs w:val="21"/>
        </w:rPr>
      </w:pPr>
      <w:r w:rsidRPr="003B0446">
        <w:rPr>
          <w:rFonts w:asciiTheme="minorEastAsia" w:hAnsiTheme="minorEastAsia" w:hint="eastAsia"/>
          <w:b/>
          <w:szCs w:val="21"/>
        </w:rPr>
        <w:t>５</w:t>
      </w:r>
      <w:r w:rsidR="003B0446">
        <w:rPr>
          <w:rFonts w:asciiTheme="minorEastAsia" w:hAnsiTheme="minorEastAsia" w:hint="eastAsia"/>
          <w:szCs w:val="21"/>
        </w:rPr>
        <w:t xml:space="preserve">　</w:t>
      </w:r>
      <w:r w:rsidRPr="003B0446">
        <w:rPr>
          <w:rFonts w:asciiTheme="minorEastAsia" w:hAnsiTheme="minorEastAsia" w:hint="eastAsia"/>
          <w:szCs w:val="21"/>
        </w:rPr>
        <w:t>役職員は、当組合外に機密文書を持ち出すことを原則禁止する。ただし、機密文書管理責任者が業務上、必要と認めた場合にはこの限りでない。</w:t>
      </w:r>
    </w:p>
    <w:p w:rsidR="0036685C" w:rsidRPr="003B0446" w:rsidRDefault="0036685C" w:rsidP="0036685C">
      <w:pPr>
        <w:ind w:left="424" w:hangingChars="202" w:hanging="424"/>
        <w:jc w:val="left"/>
        <w:rPr>
          <w:rFonts w:asciiTheme="minorEastAsia" w:hAnsiTheme="minorEastAsia"/>
          <w:szCs w:val="21"/>
        </w:rPr>
      </w:pPr>
    </w:p>
    <w:p w:rsidR="00EE4606" w:rsidRPr="003B0446" w:rsidRDefault="003B0446" w:rsidP="0036685C">
      <w:pPr>
        <w:spacing w:line="276" w:lineRule="auto"/>
        <w:jc w:val="left"/>
        <w:rPr>
          <w:rFonts w:asciiTheme="minorEastAsia" w:hAnsiTheme="minorEastAsia"/>
          <w:szCs w:val="21"/>
        </w:rPr>
      </w:pPr>
      <w:r w:rsidRPr="003B0446">
        <w:rPr>
          <w:rFonts w:asciiTheme="minorEastAsia" w:hAnsiTheme="minorEastAsia" w:hint="eastAsia"/>
          <w:szCs w:val="21"/>
        </w:rPr>
        <w:t>（機密文書の作成および指定）</w:t>
      </w:r>
    </w:p>
    <w:p w:rsidR="00EE4606" w:rsidRPr="003B0446" w:rsidRDefault="00EE4606" w:rsidP="0036685C">
      <w:pPr>
        <w:spacing w:line="276" w:lineRule="auto"/>
        <w:jc w:val="left"/>
        <w:rPr>
          <w:rFonts w:asciiTheme="minorEastAsia" w:hAnsiTheme="minorEastAsia"/>
          <w:szCs w:val="21"/>
        </w:rPr>
      </w:pPr>
      <w:r w:rsidRPr="003B0446">
        <w:rPr>
          <w:rFonts w:asciiTheme="minorEastAsia" w:hAnsiTheme="minorEastAsia" w:hint="eastAsia"/>
          <w:b/>
          <w:szCs w:val="21"/>
        </w:rPr>
        <w:t>第８条</w:t>
      </w:r>
      <w:r w:rsidR="003B0446">
        <w:rPr>
          <w:rFonts w:asciiTheme="minorEastAsia" w:hAnsiTheme="minorEastAsia" w:hint="eastAsia"/>
          <w:b/>
          <w:szCs w:val="21"/>
        </w:rPr>
        <w:t xml:space="preserve">　</w:t>
      </w:r>
      <w:r w:rsidRPr="003B0446">
        <w:rPr>
          <w:rFonts w:asciiTheme="minorEastAsia" w:hAnsiTheme="minorEastAsia" w:hint="eastAsia"/>
          <w:szCs w:val="21"/>
        </w:rPr>
        <w:t>機密文書の作成及び入手は、必要最低限に留める。</w:t>
      </w:r>
    </w:p>
    <w:p w:rsidR="00EE4606" w:rsidRPr="003B0446" w:rsidRDefault="003B0446" w:rsidP="0036685C">
      <w:pPr>
        <w:spacing w:line="276" w:lineRule="auto"/>
        <w:ind w:left="426" w:hangingChars="202" w:hanging="426"/>
        <w:jc w:val="left"/>
        <w:rPr>
          <w:rFonts w:asciiTheme="minorEastAsia" w:hAnsiTheme="minorEastAsia"/>
          <w:szCs w:val="21"/>
        </w:rPr>
      </w:pPr>
      <w:r w:rsidRPr="003B0446">
        <w:rPr>
          <w:rFonts w:asciiTheme="minorEastAsia" w:hAnsiTheme="minorEastAsia" w:hint="eastAsia"/>
          <w:b/>
          <w:szCs w:val="21"/>
        </w:rPr>
        <w:t>２</w:t>
      </w:r>
      <w:r>
        <w:rPr>
          <w:rFonts w:asciiTheme="minorEastAsia" w:hAnsiTheme="minorEastAsia" w:hint="eastAsia"/>
          <w:szCs w:val="21"/>
        </w:rPr>
        <w:t xml:space="preserve">　</w:t>
      </w:r>
      <w:r w:rsidR="00EE4606" w:rsidRPr="003B0446">
        <w:rPr>
          <w:rFonts w:asciiTheme="minorEastAsia" w:hAnsiTheme="minorEastAsia" w:hint="eastAsia"/>
          <w:szCs w:val="21"/>
        </w:rPr>
        <w:t>機密文書管理責任者は、指定帳票を除く、機密文書の内容を評価して、機密区分を指定する。</w:t>
      </w:r>
    </w:p>
    <w:p w:rsidR="00EE4606" w:rsidRPr="003B0446" w:rsidRDefault="00EE4606" w:rsidP="0036685C">
      <w:pPr>
        <w:spacing w:line="276" w:lineRule="auto"/>
        <w:ind w:left="424" w:hangingChars="201" w:hanging="424"/>
        <w:jc w:val="left"/>
        <w:rPr>
          <w:rFonts w:asciiTheme="minorEastAsia" w:hAnsiTheme="minorEastAsia"/>
          <w:szCs w:val="21"/>
        </w:rPr>
      </w:pPr>
      <w:r w:rsidRPr="003B0446">
        <w:rPr>
          <w:rFonts w:asciiTheme="minorEastAsia" w:hAnsiTheme="minorEastAsia" w:hint="eastAsia"/>
          <w:b/>
          <w:szCs w:val="21"/>
        </w:rPr>
        <w:t>３</w:t>
      </w:r>
      <w:r w:rsidR="003B0446">
        <w:rPr>
          <w:rFonts w:asciiTheme="minorEastAsia" w:hAnsiTheme="minorEastAsia" w:hint="eastAsia"/>
          <w:szCs w:val="21"/>
        </w:rPr>
        <w:t xml:space="preserve">　</w:t>
      </w:r>
      <w:r w:rsidRPr="003B0446">
        <w:rPr>
          <w:rFonts w:asciiTheme="minorEastAsia" w:hAnsiTheme="minorEastAsia" w:hint="eastAsia"/>
          <w:szCs w:val="21"/>
        </w:rPr>
        <w:t>機密文書管理担当者は、機密文書について、開示可能な者の範囲及び開示期間等を定めて、機密文書管理責任者に報告する。</w:t>
      </w:r>
    </w:p>
    <w:p w:rsidR="00EE4606" w:rsidRDefault="00EE4606" w:rsidP="0036685C">
      <w:pPr>
        <w:spacing w:line="276" w:lineRule="auto"/>
        <w:ind w:left="426" w:hangingChars="202" w:hanging="426"/>
        <w:jc w:val="left"/>
        <w:rPr>
          <w:rFonts w:asciiTheme="minorEastAsia" w:hAnsiTheme="minorEastAsia"/>
          <w:szCs w:val="21"/>
        </w:rPr>
      </w:pPr>
      <w:r w:rsidRPr="003B0446">
        <w:rPr>
          <w:rFonts w:asciiTheme="minorEastAsia" w:hAnsiTheme="minorEastAsia" w:hint="eastAsia"/>
          <w:b/>
          <w:szCs w:val="21"/>
        </w:rPr>
        <w:t>４</w:t>
      </w:r>
      <w:r w:rsidR="003B0446">
        <w:rPr>
          <w:rFonts w:asciiTheme="minorEastAsia" w:hAnsiTheme="minorEastAsia" w:hint="eastAsia"/>
          <w:szCs w:val="21"/>
        </w:rPr>
        <w:t xml:space="preserve">　</w:t>
      </w:r>
      <w:r w:rsidRPr="003B0446">
        <w:rPr>
          <w:rFonts w:asciiTheme="minorEastAsia" w:hAnsiTheme="minorEastAsia" w:hint="eastAsia"/>
          <w:szCs w:val="21"/>
        </w:rPr>
        <w:t>機密文書管理責任者は、報告を受けた機密文書に機密文書指定番号を付与等、機密区分が明確となる措置を実施する。</w:t>
      </w:r>
    </w:p>
    <w:p w:rsidR="0036685C" w:rsidRPr="003B0446" w:rsidRDefault="0036685C" w:rsidP="0036685C">
      <w:pPr>
        <w:ind w:left="424" w:hangingChars="202" w:hanging="424"/>
        <w:jc w:val="left"/>
        <w:rPr>
          <w:rFonts w:asciiTheme="minorEastAsia" w:hAnsiTheme="minorEastAsia"/>
          <w:szCs w:val="21"/>
        </w:rPr>
      </w:pPr>
    </w:p>
    <w:p w:rsidR="00EE4606" w:rsidRPr="00BD17C2" w:rsidRDefault="00BD17C2" w:rsidP="0036685C">
      <w:pPr>
        <w:spacing w:line="276" w:lineRule="auto"/>
        <w:jc w:val="left"/>
        <w:rPr>
          <w:rFonts w:asciiTheme="minorEastAsia" w:hAnsiTheme="minorEastAsia"/>
          <w:szCs w:val="21"/>
        </w:rPr>
      </w:pPr>
      <w:r w:rsidRPr="00BD17C2">
        <w:rPr>
          <w:rFonts w:asciiTheme="minorEastAsia" w:hAnsiTheme="minorEastAsia" w:hint="eastAsia"/>
          <w:szCs w:val="21"/>
        </w:rPr>
        <w:t>（機密文書の表示）</w:t>
      </w:r>
    </w:p>
    <w:p w:rsidR="00EE4606" w:rsidRPr="003B0446" w:rsidRDefault="00EE4606" w:rsidP="0036685C">
      <w:pPr>
        <w:spacing w:line="276" w:lineRule="auto"/>
        <w:jc w:val="left"/>
        <w:rPr>
          <w:rFonts w:asciiTheme="minorEastAsia" w:hAnsiTheme="minorEastAsia"/>
          <w:szCs w:val="21"/>
        </w:rPr>
      </w:pPr>
      <w:r w:rsidRPr="003B0446">
        <w:rPr>
          <w:rFonts w:asciiTheme="minorEastAsia" w:hAnsiTheme="minorEastAsia" w:hint="eastAsia"/>
          <w:b/>
          <w:szCs w:val="21"/>
        </w:rPr>
        <w:t>第９条</w:t>
      </w:r>
      <w:r w:rsidR="00BD17C2">
        <w:rPr>
          <w:rFonts w:asciiTheme="minorEastAsia" w:hAnsiTheme="minorEastAsia" w:hint="eastAsia"/>
          <w:b/>
          <w:szCs w:val="21"/>
        </w:rPr>
        <w:t xml:space="preserve">　</w:t>
      </w:r>
      <w:r w:rsidRPr="003B0446">
        <w:rPr>
          <w:rFonts w:asciiTheme="minorEastAsia" w:hAnsiTheme="minorEastAsia" w:hint="eastAsia"/>
          <w:szCs w:val="21"/>
        </w:rPr>
        <w:t>前条第４項の措置において、以下の事項を明確にするものとする。</w:t>
      </w:r>
    </w:p>
    <w:p w:rsidR="00EE4606" w:rsidRPr="003B0446" w:rsidRDefault="00EE4606" w:rsidP="0036685C">
      <w:pPr>
        <w:spacing w:line="276" w:lineRule="auto"/>
        <w:jc w:val="left"/>
        <w:rPr>
          <w:rFonts w:asciiTheme="minorEastAsia" w:hAnsiTheme="minorEastAsia"/>
          <w:szCs w:val="21"/>
        </w:rPr>
      </w:pPr>
      <w:r w:rsidRPr="00BD17C2">
        <w:rPr>
          <w:rFonts w:asciiTheme="minorEastAsia" w:hAnsiTheme="minorEastAsia" w:hint="eastAsia"/>
          <w:sz w:val="22"/>
          <w:szCs w:val="21"/>
        </w:rPr>
        <w:t>(1)</w:t>
      </w:r>
      <w:r w:rsidRPr="003B0446">
        <w:rPr>
          <w:rFonts w:asciiTheme="minorEastAsia" w:hAnsiTheme="minorEastAsia" w:hint="eastAsia"/>
          <w:szCs w:val="21"/>
        </w:rPr>
        <w:t>機密区分</w:t>
      </w:r>
    </w:p>
    <w:p w:rsidR="00EE4606" w:rsidRPr="003B0446" w:rsidRDefault="00EE4606" w:rsidP="0036685C">
      <w:pPr>
        <w:spacing w:line="276" w:lineRule="auto"/>
        <w:jc w:val="left"/>
        <w:rPr>
          <w:rFonts w:asciiTheme="minorEastAsia" w:hAnsiTheme="minorEastAsia"/>
          <w:szCs w:val="21"/>
        </w:rPr>
      </w:pPr>
      <w:r w:rsidRPr="00BD17C2">
        <w:rPr>
          <w:rFonts w:asciiTheme="minorEastAsia" w:hAnsiTheme="minorEastAsia" w:hint="eastAsia"/>
          <w:sz w:val="22"/>
          <w:szCs w:val="21"/>
        </w:rPr>
        <w:t>(2)</w:t>
      </w:r>
      <w:r w:rsidRPr="003B0446">
        <w:rPr>
          <w:rFonts w:asciiTheme="minorEastAsia" w:hAnsiTheme="minorEastAsia" w:hint="eastAsia"/>
          <w:szCs w:val="21"/>
        </w:rPr>
        <w:t>機密文書指定番号</w:t>
      </w:r>
    </w:p>
    <w:p w:rsidR="00EE4606" w:rsidRPr="003B0446" w:rsidRDefault="00EE4606" w:rsidP="0036685C">
      <w:pPr>
        <w:spacing w:line="276" w:lineRule="auto"/>
        <w:jc w:val="left"/>
        <w:rPr>
          <w:rFonts w:asciiTheme="minorEastAsia" w:hAnsiTheme="minorEastAsia"/>
          <w:szCs w:val="21"/>
        </w:rPr>
      </w:pPr>
      <w:r w:rsidRPr="00BD17C2">
        <w:rPr>
          <w:rFonts w:asciiTheme="minorEastAsia" w:hAnsiTheme="minorEastAsia" w:hint="eastAsia"/>
          <w:sz w:val="22"/>
          <w:szCs w:val="21"/>
        </w:rPr>
        <w:t>(3)</w:t>
      </w:r>
      <w:r w:rsidRPr="003B0446">
        <w:rPr>
          <w:rFonts w:asciiTheme="minorEastAsia" w:hAnsiTheme="minorEastAsia" w:hint="eastAsia"/>
          <w:szCs w:val="21"/>
        </w:rPr>
        <w:t>機密取扱期間</w:t>
      </w:r>
    </w:p>
    <w:p w:rsidR="00EE4606" w:rsidRPr="003B0446" w:rsidRDefault="00EE4606" w:rsidP="0036685C">
      <w:pPr>
        <w:spacing w:line="276" w:lineRule="auto"/>
        <w:jc w:val="left"/>
        <w:rPr>
          <w:rFonts w:asciiTheme="minorEastAsia" w:hAnsiTheme="minorEastAsia"/>
          <w:szCs w:val="21"/>
        </w:rPr>
      </w:pPr>
      <w:r w:rsidRPr="00BD17C2">
        <w:rPr>
          <w:rFonts w:asciiTheme="minorEastAsia" w:hAnsiTheme="minorEastAsia" w:hint="eastAsia"/>
          <w:sz w:val="22"/>
          <w:szCs w:val="21"/>
        </w:rPr>
        <w:t>(4)</w:t>
      </w:r>
      <w:r w:rsidRPr="003B0446">
        <w:rPr>
          <w:rFonts w:asciiTheme="minorEastAsia" w:hAnsiTheme="minorEastAsia" w:hint="eastAsia"/>
          <w:szCs w:val="21"/>
        </w:rPr>
        <w:t>開示・使用範囲</w:t>
      </w:r>
    </w:p>
    <w:p w:rsidR="00EE4606" w:rsidRDefault="00BD17C2" w:rsidP="0036685C">
      <w:pPr>
        <w:spacing w:line="276" w:lineRule="auto"/>
        <w:jc w:val="left"/>
        <w:rPr>
          <w:rFonts w:asciiTheme="minorEastAsia" w:hAnsiTheme="minorEastAsia"/>
          <w:szCs w:val="21"/>
        </w:rPr>
      </w:pPr>
      <w:r w:rsidRPr="00BD17C2">
        <w:rPr>
          <w:rFonts w:asciiTheme="minorEastAsia" w:hAnsiTheme="minorEastAsia" w:hint="eastAsia"/>
          <w:b/>
          <w:szCs w:val="21"/>
        </w:rPr>
        <w:t>２</w:t>
      </w:r>
      <w:r>
        <w:rPr>
          <w:rFonts w:asciiTheme="minorEastAsia" w:hAnsiTheme="minorEastAsia" w:hint="eastAsia"/>
          <w:szCs w:val="21"/>
        </w:rPr>
        <w:t xml:space="preserve">　</w:t>
      </w:r>
      <w:r w:rsidR="00EE4606" w:rsidRPr="003B0446">
        <w:rPr>
          <w:rFonts w:asciiTheme="minorEastAsia" w:hAnsiTheme="minorEastAsia" w:hint="eastAsia"/>
          <w:szCs w:val="21"/>
        </w:rPr>
        <w:t>指定帳票は、個別の文書について上記記載事項を省略することができる。</w:t>
      </w:r>
    </w:p>
    <w:p w:rsidR="0036685C" w:rsidRPr="003B0446" w:rsidRDefault="0036685C" w:rsidP="0036685C">
      <w:pPr>
        <w:jc w:val="left"/>
        <w:rPr>
          <w:rFonts w:asciiTheme="minorEastAsia" w:hAnsiTheme="minorEastAsia"/>
          <w:szCs w:val="21"/>
        </w:rPr>
      </w:pPr>
    </w:p>
    <w:p w:rsidR="00EE4606" w:rsidRPr="00BD17C2" w:rsidRDefault="00BD17C2" w:rsidP="0036685C">
      <w:pPr>
        <w:spacing w:line="276" w:lineRule="auto"/>
        <w:jc w:val="left"/>
        <w:rPr>
          <w:rFonts w:asciiTheme="minorEastAsia" w:hAnsiTheme="minorEastAsia"/>
          <w:szCs w:val="21"/>
        </w:rPr>
      </w:pPr>
      <w:r w:rsidRPr="00BD17C2">
        <w:rPr>
          <w:rFonts w:asciiTheme="minorEastAsia" w:hAnsiTheme="minorEastAsia" w:hint="eastAsia"/>
          <w:szCs w:val="21"/>
        </w:rPr>
        <w:t>（機密文書の保管）</w:t>
      </w:r>
    </w:p>
    <w:p w:rsidR="00EE4606" w:rsidRPr="003B0446" w:rsidRDefault="00EE4606" w:rsidP="0036685C">
      <w:pPr>
        <w:spacing w:line="276" w:lineRule="auto"/>
        <w:ind w:left="424" w:hangingChars="201" w:hanging="424"/>
        <w:jc w:val="left"/>
        <w:rPr>
          <w:rFonts w:asciiTheme="minorEastAsia" w:hAnsiTheme="minorEastAsia"/>
          <w:szCs w:val="21"/>
        </w:rPr>
      </w:pPr>
      <w:r w:rsidRPr="003B0446">
        <w:rPr>
          <w:rFonts w:asciiTheme="minorEastAsia" w:hAnsiTheme="minorEastAsia" w:hint="eastAsia"/>
          <w:b/>
          <w:szCs w:val="21"/>
        </w:rPr>
        <w:t>第１０条</w:t>
      </w:r>
      <w:r w:rsidR="00BD17C2">
        <w:rPr>
          <w:rFonts w:asciiTheme="minorEastAsia" w:hAnsiTheme="minorEastAsia" w:hint="eastAsia"/>
          <w:b/>
          <w:szCs w:val="21"/>
        </w:rPr>
        <w:t xml:space="preserve">　</w:t>
      </w:r>
      <w:r w:rsidRPr="003B0446">
        <w:rPr>
          <w:rFonts w:asciiTheme="minorEastAsia" w:hAnsiTheme="minorEastAsia" w:hint="eastAsia"/>
          <w:szCs w:val="21"/>
        </w:rPr>
        <w:t>機密文書は、原則として、当該機密文書を作成、又は入手した部署で所在を明示して、法令の定めた保存期間、法令に定められているものの他は別に定めた保存期間の間保存・管理する。</w:t>
      </w:r>
    </w:p>
    <w:p w:rsidR="00EE4606" w:rsidRPr="003B0446" w:rsidRDefault="00BD17C2" w:rsidP="0036685C">
      <w:pPr>
        <w:spacing w:line="276" w:lineRule="auto"/>
        <w:ind w:left="424" w:hangingChars="201" w:hanging="424"/>
        <w:jc w:val="left"/>
        <w:rPr>
          <w:rFonts w:asciiTheme="minorEastAsia" w:hAnsiTheme="minorEastAsia"/>
          <w:szCs w:val="21"/>
        </w:rPr>
      </w:pPr>
      <w:r w:rsidRPr="00BD17C2">
        <w:rPr>
          <w:rFonts w:asciiTheme="minorEastAsia" w:hAnsiTheme="minorEastAsia" w:hint="eastAsia"/>
          <w:b/>
          <w:szCs w:val="21"/>
        </w:rPr>
        <w:t>２</w:t>
      </w:r>
      <w:r>
        <w:rPr>
          <w:rFonts w:asciiTheme="minorEastAsia" w:hAnsiTheme="minorEastAsia" w:hint="eastAsia"/>
          <w:szCs w:val="21"/>
        </w:rPr>
        <w:t xml:space="preserve">　</w:t>
      </w:r>
      <w:r w:rsidR="00EE4606" w:rsidRPr="003B0446">
        <w:rPr>
          <w:rFonts w:asciiTheme="minorEastAsia" w:hAnsiTheme="minorEastAsia" w:hint="eastAsia"/>
          <w:szCs w:val="21"/>
        </w:rPr>
        <w:t>保存期間が経過した文書において、引き続き保存する必要があるものについては、改めて保存期間を定めて保存・管理する。</w:t>
      </w:r>
    </w:p>
    <w:p w:rsidR="00EE4606" w:rsidRPr="003B0446" w:rsidRDefault="00EE4606" w:rsidP="0036685C">
      <w:pPr>
        <w:spacing w:line="276" w:lineRule="auto"/>
        <w:ind w:left="424" w:hangingChars="201" w:hanging="424"/>
        <w:jc w:val="left"/>
        <w:rPr>
          <w:rFonts w:asciiTheme="minorEastAsia" w:hAnsiTheme="minorEastAsia"/>
          <w:szCs w:val="21"/>
        </w:rPr>
      </w:pPr>
      <w:r w:rsidRPr="00BD17C2">
        <w:rPr>
          <w:rFonts w:asciiTheme="minorEastAsia" w:hAnsiTheme="minorEastAsia" w:hint="eastAsia"/>
          <w:b/>
          <w:szCs w:val="21"/>
        </w:rPr>
        <w:t>３</w:t>
      </w:r>
      <w:r w:rsidR="00BD17C2">
        <w:rPr>
          <w:rFonts w:asciiTheme="minorEastAsia" w:hAnsiTheme="minorEastAsia" w:hint="eastAsia"/>
          <w:szCs w:val="21"/>
        </w:rPr>
        <w:t xml:space="preserve">　</w:t>
      </w:r>
      <w:r w:rsidRPr="003B0446">
        <w:rPr>
          <w:rFonts w:asciiTheme="minorEastAsia" w:hAnsiTheme="minorEastAsia" w:hint="eastAsia"/>
          <w:szCs w:val="21"/>
        </w:rPr>
        <w:t>「極秘」、又は「秘密」が指定された機密文書は、機密文書管理台帳を作成する等、保存・管理の状態が確認できるようにする。</w:t>
      </w:r>
    </w:p>
    <w:p w:rsidR="00EE4606" w:rsidRPr="003B0446" w:rsidRDefault="00BD17C2" w:rsidP="0036685C">
      <w:pPr>
        <w:spacing w:line="276" w:lineRule="auto"/>
        <w:ind w:left="424" w:hangingChars="201" w:hanging="424"/>
        <w:jc w:val="left"/>
        <w:rPr>
          <w:rFonts w:asciiTheme="minorEastAsia" w:hAnsiTheme="minorEastAsia"/>
          <w:szCs w:val="21"/>
        </w:rPr>
      </w:pPr>
      <w:r w:rsidRPr="00BD17C2">
        <w:rPr>
          <w:rFonts w:asciiTheme="minorEastAsia" w:hAnsiTheme="minorEastAsia" w:hint="eastAsia"/>
          <w:b/>
          <w:szCs w:val="21"/>
        </w:rPr>
        <w:t>４</w:t>
      </w:r>
      <w:r>
        <w:rPr>
          <w:rFonts w:asciiTheme="minorEastAsia" w:hAnsiTheme="minorEastAsia" w:hint="eastAsia"/>
          <w:szCs w:val="21"/>
        </w:rPr>
        <w:t xml:space="preserve">　</w:t>
      </w:r>
      <w:r w:rsidR="00EE4606" w:rsidRPr="003B0446">
        <w:rPr>
          <w:rFonts w:asciiTheme="minorEastAsia" w:hAnsiTheme="minorEastAsia" w:hint="eastAsia"/>
          <w:szCs w:val="21"/>
        </w:rPr>
        <w:t>「極秘」、又は「秘密」が指定された機密文書は、キャビネット等の施錠可能な保管庫に、常時施錠して保管・管理する。</w:t>
      </w:r>
    </w:p>
    <w:p w:rsidR="00EE4606" w:rsidRDefault="00EE4606" w:rsidP="0036685C">
      <w:pPr>
        <w:spacing w:line="276" w:lineRule="auto"/>
        <w:ind w:left="424" w:hangingChars="201" w:hanging="424"/>
        <w:jc w:val="left"/>
        <w:rPr>
          <w:rFonts w:asciiTheme="minorEastAsia" w:hAnsiTheme="minorEastAsia"/>
          <w:szCs w:val="21"/>
        </w:rPr>
      </w:pPr>
      <w:r w:rsidRPr="00BD17C2">
        <w:rPr>
          <w:rFonts w:asciiTheme="minorEastAsia" w:hAnsiTheme="minorEastAsia" w:hint="eastAsia"/>
          <w:b/>
          <w:szCs w:val="21"/>
        </w:rPr>
        <w:t>５</w:t>
      </w:r>
      <w:r w:rsidR="00BD17C2">
        <w:rPr>
          <w:rFonts w:asciiTheme="minorEastAsia" w:hAnsiTheme="minorEastAsia" w:hint="eastAsia"/>
          <w:szCs w:val="21"/>
        </w:rPr>
        <w:t xml:space="preserve">　</w:t>
      </w:r>
      <w:r w:rsidRPr="003B0446">
        <w:rPr>
          <w:rFonts w:asciiTheme="minorEastAsia" w:hAnsiTheme="minorEastAsia" w:hint="eastAsia"/>
          <w:szCs w:val="21"/>
        </w:rPr>
        <w:t>機密文書の保管庫の施錠・開錠は、管理責任者、又は機密文書管理責任者が文書で指定した担当者が行う。</w:t>
      </w:r>
    </w:p>
    <w:p w:rsidR="0036685C" w:rsidRPr="003B0446" w:rsidRDefault="0036685C" w:rsidP="0036685C">
      <w:pPr>
        <w:ind w:left="422" w:hangingChars="201" w:hanging="422"/>
        <w:jc w:val="left"/>
        <w:rPr>
          <w:rFonts w:asciiTheme="minorEastAsia" w:hAnsiTheme="minorEastAsia"/>
          <w:szCs w:val="21"/>
        </w:rPr>
      </w:pPr>
    </w:p>
    <w:p w:rsidR="00EE4606" w:rsidRPr="00BD17C2" w:rsidRDefault="00BD17C2" w:rsidP="0036685C">
      <w:pPr>
        <w:spacing w:line="276" w:lineRule="auto"/>
        <w:jc w:val="left"/>
        <w:rPr>
          <w:rFonts w:asciiTheme="minorEastAsia" w:hAnsiTheme="minorEastAsia"/>
          <w:szCs w:val="21"/>
        </w:rPr>
      </w:pPr>
      <w:r w:rsidRPr="00BD17C2">
        <w:rPr>
          <w:rFonts w:asciiTheme="minorEastAsia" w:hAnsiTheme="minorEastAsia" w:hint="eastAsia"/>
          <w:szCs w:val="21"/>
        </w:rPr>
        <w:t>（機密文書の指定の変更、解除）</w:t>
      </w:r>
    </w:p>
    <w:p w:rsidR="00EE4606" w:rsidRDefault="00EE4606" w:rsidP="0036685C">
      <w:pPr>
        <w:spacing w:line="276" w:lineRule="auto"/>
        <w:ind w:left="424" w:hangingChars="201" w:hanging="424"/>
        <w:jc w:val="left"/>
        <w:rPr>
          <w:rFonts w:asciiTheme="minorEastAsia" w:hAnsiTheme="minorEastAsia"/>
          <w:szCs w:val="21"/>
        </w:rPr>
      </w:pPr>
      <w:r w:rsidRPr="003B0446">
        <w:rPr>
          <w:rFonts w:asciiTheme="minorEastAsia" w:hAnsiTheme="minorEastAsia" w:hint="eastAsia"/>
          <w:b/>
          <w:szCs w:val="21"/>
        </w:rPr>
        <w:t>第１１条</w:t>
      </w:r>
      <w:r w:rsidR="00BD17C2">
        <w:rPr>
          <w:rFonts w:asciiTheme="minorEastAsia" w:hAnsiTheme="minorEastAsia" w:hint="eastAsia"/>
          <w:b/>
          <w:szCs w:val="21"/>
        </w:rPr>
        <w:t xml:space="preserve">　</w:t>
      </w:r>
      <w:r w:rsidRPr="003B0446">
        <w:rPr>
          <w:rFonts w:asciiTheme="minorEastAsia" w:hAnsiTheme="minorEastAsia" w:hint="eastAsia"/>
          <w:szCs w:val="21"/>
        </w:rPr>
        <w:t>機密文書管理責任者は、機密文書の指定に変更事由が生じた場合、指定の変更、又は解除などの適切な措置を講じる。</w:t>
      </w:r>
    </w:p>
    <w:p w:rsidR="0036685C" w:rsidRPr="003B0446" w:rsidRDefault="0036685C" w:rsidP="0036685C">
      <w:pPr>
        <w:ind w:left="422" w:hangingChars="201" w:hanging="422"/>
        <w:jc w:val="left"/>
        <w:rPr>
          <w:rFonts w:asciiTheme="minorEastAsia" w:hAnsiTheme="minorEastAsia"/>
          <w:szCs w:val="21"/>
        </w:rPr>
      </w:pPr>
    </w:p>
    <w:p w:rsidR="00EE4606" w:rsidRPr="00BD17C2" w:rsidRDefault="00BD17C2" w:rsidP="0036685C">
      <w:pPr>
        <w:spacing w:line="276" w:lineRule="auto"/>
        <w:jc w:val="left"/>
        <w:rPr>
          <w:rFonts w:asciiTheme="minorEastAsia" w:hAnsiTheme="minorEastAsia"/>
          <w:szCs w:val="21"/>
        </w:rPr>
      </w:pPr>
      <w:r w:rsidRPr="00BD17C2">
        <w:rPr>
          <w:rFonts w:asciiTheme="minorEastAsia" w:hAnsiTheme="minorEastAsia" w:hint="eastAsia"/>
          <w:szCs w:val="21"/>
        </w:rPr>
        <w:t>（機密文書の引継ぎ）</w:t>
      </w:r>
    </w:p>
    <w:p w:rsidR="00EE4606" w:rsidRDefault="00EE4606" w:rsidP="0036685C">
      <w:pPr>
        <w:spacing w:line="276" w:lineRule="auto"/>
        <w:ind w:left="424" w:hangingChars="201" w:hanging="424"/>
        <w:jc w:val="left"/>
        <w:rPr>
          <w:rFonts w:asciiTheme="minorEastAsia" w:hAnsiTheme="minorEastAsia"/>
          <w:szCs w:val="21"/>
        </w:rPr>
      </w:pPr>
      <w:r w:rsidRPr="003B0446">
        <w:rPr>
          <w:rFonts w:asciiTheme="minorEastAsia" w:hAnsiTheme="minorEastAsia" w:hint="eastAsia"/>
          <w:b/>
          <w:szCs w:val="21"/>
        </w:rPr>
        <w:t>第１２条</w:t>
      </w:r>
      <w:r w:rsidR="00BD17C2">
        <w:rPr>
          <w:rFonts w:asciiTheme="minorEastAsia" w:hAnsiTheme="minorEastAsia" w:hint="eastAsia"/>
          <w:b/>
          <w:szCs w:val="21"/>
        </w:rPr>
        <w:t xml:space="preserve">　</w:t>
      </w:r>
      <w:r w:rsidRPr="003B0446">
        <w:rPr>
          <w:rFonts w:asciiTheme="minorEastAsia" w:hAnsiTheme="minorEastAsia" w:hint="eastAsia"/>
          <w:szCs w:val="21"/>
        </w:rPr>
        <w:t>人事異動、改組、業務委譲等によって機密文書を他部署に引継ぐ場合は、機密文書引継書を作成して、受領を明確にしなければならない。</w:t>
      </w:r>
    </w:p>
    <w:p w:rsidR="0036685C" w:rsidRPr="003B0446" w:rsidRDefault="0036685C" w:rsidP="0036685C">
      <w:pPr>
        <w:ind w:left="422" w:hangingChars="201" w:hanging="422"/>
        <w:jc w:val="left"/>
        <w:rPr>
          <w:rFonts w:asciiTheme="minorEastAsia" w:hAnsiTheme="minorEastAsia"/>
          <w:szCs w:val="21"/>
        </w:rPr>
      </w:pPr>
    </w:p>
    <w:p w:rsidR="00EE4606" w:rsidRPr="00BD17C2" w:rsidRDefault="00BD17C2" w:rsidP="0036685C">
      <w:pPr>
        <w:spacing w:line="276" w:lineRule="auto"/>
        <w:jc w:val="left"/>
        <w:rPr>
          <w:rFonts w:asciiTheme="minorEastAsia" w:hAnsiTheme="minorEastAsia"/>
          <w:szCs w:val="21"/>
        </w:rPr>
      </w:pPr>
      <w:r w:rsidRPr="00BD17C2">
        <w:rPr>
          <w:rFonts w:asciiTheme="minorEastAsia" w:hAnsiTheme="minorEastAsia" w:hint="eastAsia"/>
          <w:szCs w:val="21"/>
        </w:rPr>
        <w:t>（機密文書の廃棄）</w:t>
      </w:r>
    </w:p>
    <w:p w:rsidR="00EE4606" w:rsidRPr="003B0446" w:rsidRDefault="00EE4606" w:rsidP="0036685C">
      <w:pPr>
        <w:spacing w:line="276" w:lineRule="auto"/>
        <w:ind w:left="424" w:hangingChars="201" w:hanging="424"/>
        <w:jc w:val="left"/>
        <w:rPr>
          <w:rFonts w:asciiTheme="minorEastAsia" w:hAnsiTheme="minorEastAsia"/>
          <w:szCs w:val="21"/>
        </w:rPr>
      </w:pPr>
      <w:r w:rsidRPr="003B0446">
        <w:rPr>
          <w:rFonts w:asciiTheme="minorEastAsia" w:hAnsiTheme="minorEastAsia" w:hint="eastAsia"/>
          <w:b/>
          <w:szCs w:val="21"/>
        </w:rPr>
        <w:t>第１３条</w:t>
      </w:r>
      <w:r w:rsidR="00BD17C2">
        <w:rPr>
          <w:rFonts w:asciiTheme="minorEastAsia" w:hAnsiTheme="minorEastAsia" w:hint="eastAsia"/>
          <w:b/>
          <w:szCs w:val="21"/>
        </w:rPr>
        <w:t xml:space="preserve">　</w:t>
      </w:r>
      <w:r w:rsidRPr="003B0446">
        <w:rPr>
          <w:rFonts w:asciiTheme="minorEastAsia" w:hAnsiTheme="minorEastAsia" w:hint="eastAsia"/>
          <w:szCs w:val="21"/>
        </w:rPr>
        <w:t>保存期間が経過して廃棄すべき機密文書、又は使用後回収した複写した機密文書は、原則として、保管の所管部門において廃棄処分する。</w:t>
      </w:r>
    </w:p>
    <w:p w:rsidR="00EE4606" w:rsidRDefault="00EE4606" w:rsidP="0036685C">
      <w:pPr>
        <w:spacing w:line="276" w:lineRule="auto"/>
        <w:ind w:left="424" w:hangingChars="201" w:hanging="424"/>
        <w:jc w:val="left"/>
        <w:rPr>
          <w:rFonts w:asciiTheme="minorEastAsia" w:hAnsiTheme="minorEastAsia"/>
          <w:szCs w:val="21"/>
        </w:rPr>
      </w:pPr>
      <w:r w:rsidRPr="00BD17C2">
        <w:rPr>
          <w:rFonts w:asciiTheme="minorEastAsia" w:hAnsiTheme="minorEastAsia" w:hint="eastAsia"/>
          <w:b/>
          <w:szCs w:val="21"/>
        </w:rPr>
        <w:t>２</w:t>
      </w:r>
      <w:r w:rsidR="003B0446">
        <w:rPr>
          <w:rFonts w:asciiTheme="minorEastAsia" w:hAnsiTheme="minorEastAsia" w:hint="eastAsia"/>
          <w:szCs w:val="21"/>
        </w:rPr>
        <w:t xml:space="preserve">　</w:t>
      </w:r>
      <w:r w:rsidRPr="003B0446">
        <w:rPr>
          <w:rFonts w:asciiTheme="minorEastAsia" w:hAnsiTheme="minorEastAsia" w:hint="eastAsia"/>
          <w:szCs w:val="21"/>
        </w:rPr>
        <w:t>廃棄する機密文書は、シュレッダー等で破砕処理または溶融処理する等復元不可能な状態にしなければならない。</w:t>
      </w:r>
    </w:p>
    <w:p w:rsidR="0036685C" w:rsidRPr="003B0446" w:rsidRDefault="0036685C" w:rsidP="0036685C">
      <w:pPr>
        <w:ind w:left="422" w:hangingChars="201" w:hanging="422"/>
        <w:jc w:val="left"/>
        <w:rPr>
          <w:rFonts w:asciiTheme="minorEastAsia" w:hAnsiTheme="minorEastAsia"/>
          <w:szCs w:val="21"/>
        </w:rPr>
      </w:pPr>
    </w:p>
    <w:p w:rsidR="00B46A2E" w:rsidRPr="00BD17C2" w:rsidRDefault="00BD17C2" w:rsidP="0036685C">
      <w:pPr>
        <w:spacing w:line="276" w:lineRule="auto"/>
        <w:jc w:val="left"/>
        <w:rPr>
          <w:rFonts w:asciiTheme="minorEastAsia" w:hAnsiTheme="minorEastAsia"/>
          <w:szCs w:val="21"/>
        </w:rPr>
      </w:pPr>
      <w:r w:rsidRPr="00BD17C2">
        <w:rPr>
          <w:rFonts w:asciiTheme="minorEastAsia" w:hAnsiTheme="minorEastAsia" w:hint="eastAsia"/>
          <w:szCs w:val="21"/>
        </w:rPr>
        <w:t>（非常持出）</w:t>
      </w:r>
    </w:p>
    <w:p w:rsidR="00EE4606" w:rsidRPr="003B0446" w:rsidRDefault="00EE4606" w:rsidP="0036685C">
      <w:pPr>
        <w:spacing w:line="276" w:lineRule="auto"/>
        <w:ind w:left="424" w:hangingChars="201" w:hanging="424"/>
        <w:jc w:val="left"/>
        <w:rPr>
          <w:rFonts w:asciiTheme="minorEastAsia" w:hAnsiTheme="minorEastAsia"/>
          <w:szCs w:val="21"/>
        </w:rPr>
      </w:pPr>
      <w:r w:rsidRPr="003B0446">
        <w:rPr>
          <w:rFonts w:asciiTheme="minorEastAsia" w:hAnsiTheme="minorEastAsia" w:hint="eastAsia"/>
          <w:b/>
          <w:szCs w:val="21"/>
        </w:rPr>
        <w:t>第１４条</w:t>
      </w:r>
      <w:r w:rsidR="00BD17C2">
        <w:rPr>
          <w:rFonts w:asciiTheme="minorEastAsia" w:hAnsiTheme="minorEastAsia" w:hint="eastAsia"/>
          <w:b/>
          <w:szCs w:val="21"/>
        </w:rPr>
        <w:t xml:space="preserve">　</w:t>
      </w:r>
      <w:r w:rsidRPr="003B0446">
        <w:rPr>
          <w:rFonts w:asciiTheme="minorEastAsia" w:hAnsiTheme="minorEastAsia" w:hint="eastAsia"/>
          <w:szCs w:val="21"/>
        </w:rPr>
        <w:t>火災または天災等により、滅失毀損した場合、業務上著しく支障をきたす恐れのある機密文書は、専用の容器に入れ、「非常持出」の表示をする等、他の機密文書との区分けを明確にする。</w:t>
      </w:r>
    </w:p>
    <w:p w:rsidR="00EE4606" w:rsidRDefault="00B46A2E" w:rsidP="0036685C">
      <w:pPr>
        <w:spacing w:line="276" w:lineRule="auto"/>
        <w:ind w:left="424" w:hangingChars="201" w:hanging="424"/>
        <w:jc w:val="left"/>
        <w:rPr>
          <w:rFonts w:asciiTheme="minorEastAsia" w:hAnsiTheme="minorEastAsia"/>
          <w:szCs w:val="21"/>
        </w:rPr>
      </w:pPr>
      <w:r w:rsidRPr="00BD17C2">
        <w:rPr>
          <w:rFonts w:asciiTheme="minorEastAsia" w:hAnsiTheme="minorEastAsia" w:hint="eastAsia"/>
          <w:b/>
          <w:szCs w:val="21"/>
        </w:rPr>
        <w:t>２</w:t>
      </w:r>
      <w:r w:rsidR="00BD17C2">
        <w:rPr>
          <w:rFonts w:asciiTheme="minorEastAsia" w:hAnsiTheme="minorEastAsia" w:hint="eastAsia"/>
          <w:szCs w:val="21"/>
        </w:rPr>
        <w:t xml:space="preserve">　</w:t>
      </w:r>
      <w:r w:rsidR="00EE4606" w:rsidRPr="003B0446">
        <w:rPr>
          <w:rFonts w:asciiTheme="minorEastAsia" w:hAnsiTheme="minorEastAsia" w:hint="eastAsia"/>
          <w:szCs w:val="21"/>
        </w:rPr>
        <w:t>「非常持出」の機密文書の保管場所は、火災盗難の予防並びに非常の際に搬出の容易なことを考慮して定める。</w:t>
      </w:r>
    </w:p>
    <w:p w:rsidR="00BD17C2" w:rsidRDefault="00BD17C2" w:rsidP="0036685C">
      <w:pPr>
        <w:spacing w:line="276" w:lineRule="auto"/>
        <w:ind w:left="422" w:hangingChars="201" w:hanging="422"/>
        <w:jc w:val="left"/>
        <w:rPr>
          <w:rFonts w:asciiTheme="minorEastAsia" w:hAnsiTheme="minorEastAsia"/>
          <w:szCs w:val="21"/>
        </w:rPr>
      </w:pPr>
    </w:p>
    <w:p w:rsidR="00556AD8" w:rsidRDefault="00BD17C2" w:rsidP="0036685C">
      <w:pPr>
        <w:spacing w:line="276" w:lineRule="auto"/>
        <w:jc w:val="left"/>
        <w:rPr>
          <w:rFonts w:asciiTheme="minorEastAsia" w:hAnsiTheme="minorEastAsia"/>
          <w:szCs w:val="21"/>
        </w:rPr>
      </w:pPr>
      <w:r w:rsidRPr="00CD12AB">
        <w:rPr>
          <w:rFonts w:asciiTheme="minorEastAsia" w:hAnsiTheme="minorEastAsia" w:hint="eastAsia"/>
          <w:szCs w:val="21"/>
        </w:rPr>
        <w:t xml:space="preserve">附　　則　</w:t>
      </w:r>
    </w:p>
    <w:p w:rsidR="00BD17C2" w:rsidRPr="00556AD8" w:rsidRDefault="00BD17C2" w:rsidP="00556AD8">
      <w:pPr>
        <w:pStyle w:val="a9"/>
        <w:numPr>
          <w:ilvl w:val="0"/>
          <w:numId w:val="1"/>
        </w:numPr>
        <w:spacing w:line="276" w:lineRule="auto"/>
        <w:ind w:leftChars="0"/>
        <w:jc w:val="left"/>
        <w:rPr>
          <w:rFonts w:asciiTheme="minorEastAsia" w:hAnsiTheme="minorEastAsia"/>
          <w:szCs w:val="21"/>
        </w:rPr>
      </w:pPr>
      <w:r w:rsidRPr="00556AD8">
        <w:rPr>
          <w:rFonts w:asciiTheme="minorEastAsia" w:hAnsiTheme="minorEastAsia" w:hint="eastAsia"/>
          <w:szCs w:val="21"/>
        </w:rPr>
        <w:t>この規程は、平成</w:t>
      </w:r>
      <w:r w:rsidR="00EC6987" w:rsidRPr="00556AD8">
        <w:rPr>
          <w:rFonts w:asciiTheme="minorEastAsia" w:hAnsiTheme="minorEastAsia" w:hint="eastAsia"/>
          <w:szCs w:val="21"/>
        </w:rPr>
        <w:t>2</w:t>
      </w:r>
      <w:r w:rsidR="00556AD8">
        <w:rPr>
          <w:rFonts w:asciiTheme="minorEastAsia" w:hAnsiTheme="minorEastAsia" w:hint="eastAsia"/>
          <w:szCs w:val="21"/>
        </w:rPr>
        <w:t>8</w:t>
      </w:r>
      <w:r w:rsidRPr="00556AD8">
        <w:rPr>
          <w:rFonts w:asciiTheme="minorEastAsia" w:hAnsiTheme="minorEastAsia" w:hint="eastAsia"/>
          <w:szCs w:val="21"/>
        </w:rPr>
        <w:t>年</w:t>
      </w:r>
      <w:r w:rsidR="00556AD8">
        <w:rPr>
          <w:rFonts w:asciiTheme="minorEastAsia" w:hAnsiTheme="minorEastAsia" w:hint="eastAsia"/>
          <w:szCs w:val="21"/>
        </w:rPr>
        <w:t>7</w:t>
      </w:r>
      <w:r w:rsidRPr="00556AD8">
        <w:rPr>
          <w:rFonts w:asciiTheme="minorEastAsia" w:hAnsiTheme="minorEastAsia" w:hint="eastAsia"/>
          <w:szCs w:val="21"/>
        </w:rPr>
        <w:t>月</w:t>
      </w:r>
      <w:r w:rsidR="00556AD8">
        <w:rPr>
          <w:rFonts w:asciiTheme="minorEastAsia" w:hAnsiTheme="minorEastAsia" w:hint="eastAsia"/>
          <w:szCs w:val="21"/>
        </w:rPr>
        <w:t>26</w:t>
      </w:r>
      <w:r w:rsidRPr="00556AD8">
        <w:rPr>
          <w:rFonts w:asciiTheme="minorEastAsia" w:hAnsiTheme="minorEastAsia" w:hint="eastAsia"/>
          <w:szCs w:val="21"/>
        </w:rPr>
        <w:t>日</w:t>
      </w:r>
      <w:r w:rsidR="00F85A10">
        <w:rPr>
          <w:rFonts w:asciiTheme="minorEastAsia" w:hAnsiTheme="minorEastAsia" w:hint="eastAsia"/>
          <w:szCs w:val="21"/>
        </w:rPr>
        <w:t>から</w:t>
      </w:r>
      <w:r w:rsidRPr="00556AD8">
        <w:rPr>
          <w:rFonts w:asciiTheme="minorEastAsia" w:hAnsiTheme="minorEastAsia" w:hint="eastAsia"/>
          <w:szCs w:val="21"/>
        </w:rPr>
        <w:t>施行する。</w:t>
      </w:r>
    </w:p>
    <w:p w:rsidR="00556AD8" w:rsidRPr="00556AD8" w:rsidRDefault="00556AD8" w:rsidP="00556AD8">
      <w:pPr>
        <w:pStyle w:val="a9"/>
        <w:numPr>
          <w:ilvl w:val="0"/>
          <w:numId w:val="1"/>
        </w:numPr>
        <w:spacing w:line="276" w:lineRule="auto"/>
        <w:ind w:leftChars="0"/>
        <w:jc w:val="left"/>
        <w:rPr>
          <w:rFonts w:asciiTheme="minorEastAsia" w:hAnsiTheme="minorEastAsia"/>
          <w:szCs w:val="21"/>
        </w:rPr>
      </w:pPr>
      <w:r>
        <w:rPr>
          <w:rFonts w:asciiTheme="minorEastAsia" w:hAnsiTheme="minorEastAsia" w:hint="eastAsia"/>
          <w:szCs w:val="21"/>
        </w:rPr>
        <w:t>第5条1項2項の「または要配慮個人情報」を追加し</w:t>
      </w:r>
      <w:r w:rsidRPr="00556AD8">
        <w:rPr>
          <w:rFonts w:asciiTheme="minorEastAsia" w:hAnsiTheme="minorEastAsia" w:hint="eastAsia"/>
          <w:szCs w:val="21"/>
        </w:rPr>
        <w:t>平成29年5月30日</w:t>
      </w:r>
      <w:r w:rsidR="00F85A10">
        <w:rPr>
          <w:rFonts w:asciiTheme="minorEastAsia" w:hAnsiTheme="minorEastAsia" w:hint="eastAsia"/>
          <w:szCs w:val="21"/>
        </w:rPr>
        <w:t>から</w:t>
      </w:r>
      <w:r w:rsidRPr="00556AD8">
        <w:rPr>
          <w:rFonts w:asciiTheme="minorEastAsia" w:hAnsiTheme="minorEastAsia" w:hint="eastAsia"/>
          <w:szCs w:val="21"/>
        </w:rPr>
        <w:t>施行する。</w:t>
      </w:r>
    </w:p>
    <w:p w:rsidR="00556AD8" w:rsidRPr="00556AD8" w:rsidRDefault="00556AD8" w:rsidP="00556AD8">
      <w:pPr>
        <w:pStyle w:val="a9"/>
        <w:spacing w:line="276" w:lineRule="auto"/>
        <w:ind w:leftChars="0" w:left="360"/>
        <w:jc w:val="left"/>
        <w:rPr>
          <w:rFonts w:asciiTheme="minorEastAsia" w:hAnsiTheme="minorEastAsia"/>
          <w:szCs w:val="21"/>
        </w:rPr>
      </w:pPr>
    </w:p>
    <w:p w:rsidR="00BD17C2" w:rsidRPr="00BD17C2" w:rsidRDefault="00BD17C2" w:rsidP="0036685C">
      <w:pPr>
        <w:spacing w:line="276" w:lineRule="auto"/>
        <w:ind w:left="422" w:hangingChars="201" w:hanging="422"/>
        <w:jc w:val="left"/>
        <w:rPr>
          <w:rFonts w:asciiTheme="minorEastAsia" w:hAnsiTheme="minorEastAsia"/>
          <w:szCs w:val="21"/>
        </w:rPr>
      </w:pPr>
    </w:p>
    <w:sectPr w:rsidR="00BD17C2" w:rsidRPr="00BD17C2" w:rsidSect="00C77D32">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9E" w:rsidRDefault="007E539E" w:rsidP="00014143">
      <w:r>
        <w:separator/>
      </w:r>
    </w:p>
  </w:endnote>
  <w:endnote w:type="continuationSeparator" w:id="0">
    <w:p w:rsidR="007E539E" w:rsidRDefault="007E539E" w:rsidP="0001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32" w:rsidRDefault="00C77D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33552"/>
      <w:docPartObj>
        <w:docPartGallery w:val="Page Numbers (Bottom of Page)"/>
        <w:docPartUnique/>
      </w:docPartObj>
    </w:sdtPr>
    <w:sdtContent>
      <w:bookmarkStart w:id="0" w:name="_GoBack" w:displacedByCustomXml="prev"/>
      <w:bookmarkEnd w:id="0" w:displacedByCustomXml="prev"/>
      <w:p w:rsidR="00C77D32" w:rsidRDefault="00C77D32">
        <w:pPr>
          <w:pStyle w:val="a5"/>
          <w:jc w:val="center"/>
        </w:pPr>
        <w:r>
          <w:fldChar w:fldCharType="begin"/>
        </w:r>
        <w:r>
          <w:instrText>PAGE   \* MERGEFORMAT</w:instrText>
        </w:r>
        <w:r>
          <w:fldChar w:fldCharType="separate"/>
        </w:r>
        <w:r w:rsidR="007E539E" w:rsidRPr="007E539E">
          <w:rPr>
            <w:noProof/>
            <w:lang w:val="ja-JP"/>
          </w:rPr>
          <w:t>1</w:t>
        </w:r>
        <w:r>
          <w:fldChar w:fldCharType="end"/>
        </w:r>
      </w:p>
    </w:sdtContent>
  </w:sdt>
  <w:p w:rsidR="00C77D32" w:rsidRDefault="00C77D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32" w:rsidRDefault="00C77D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9E" w:rsidRDefault="007E539E" w:rsidP="00014143">
      <w:r>
        <w:separator/>
      </w:r>
    </w:p>
  </w:footnote>
  <w:footnote w:type="continuationSeparator" w:id="0">
    <w:p w:rsidR="007E539E" w:rsidRDefault="007E539E" w:rsidP="00014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32" w:rsidRDefault="00C77D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32" w:rsidRDefault="00C77D3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32" w:rsidRDefault="00C77D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52BAA"/>
    <w:multiLevelType w:val="hybridMultilevel"/>
    <w:tmpl w:val="26EEEE94"/>
    <w:lvl w:ilvl="0" w:tplc="C4B602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06"/>
    <w:rsid w:val="00014143"/>
    <w:rsid w:val="000552CA"/>
    <w:rsid w:val="0012717B"/>
    <w:rsid w:val="001F5395"/>
    <w:rsid w:val="0036685C"/>
    <w:rsid w:val="003B0446"/>
    <w:rsid w:val="0055286A"/>
    <w:rsid w:val="00556AD8"/>
    <w:rsid w:val="005B0E2F"/>
    <w:rsid w:val="005D6102"/>
    <w:rsid w:val="00603D35"/>
    <w:rsid w:val="00677F03"/>
    <w:rsid w:val="00783C7C"/>
    <w:rsid w:val="007D0C6B"/>
    <w:rsid w:val="007E539E"/>
    <w:rsid w:val="0086422A"/>
    <w:rsid w:val="008833E6"/>
    <w:rsid w:val="00AB607D"/>
    <w:rsid w:val="00AD79D9"/>
    <w:rsid w:val="00B46A2E"/>
    <w:rsid w:val="00BD17C2"/>
    <w:rsid w:val="00C07E6E"/>
    <w:rsid w:val="00C77D32"/>
    <w:rsid w:val="00CB72C4"/>
    <w:rsid w:val="00D14D16"/>
    <w:rsid w:val="00E9748C"/>
    <w:rsid w:val="00EC6987"/>
    <w:rsid w:val="00EE4606"/>
    <w:rsid w:val="00F82F1A"/>
    <w:rsid w:val="00F8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143"/>
    <w:pPr>
      <w:tabs>
        <w:tab w:val="center" w:pos="4252"/>
        <w:tab w:val="right" w:pos="8504"/>
      </w:tabs>
      <w:snapToGrid w:val="0"/>
    </w:pPr>
  </w:style>
  <w:style w:type="character" w:customStyle="1" w:styleId="a4">
    <w:name w:val="ヘッダー (文字)"/>
    <w:basedOn w:val="a0"/>
    <w:link w:val="a3"/>
    <w:uiPriority w:val="99"/>
    <w:rsid w:val="00014143"/>
  </w:style>
  <w:style w:type="paragraph" w:styleId="a5">
    <w:name w:val="footer"/>
    <w:basedOn w:val="a"/>
    <w:link w:val="a6"/>
    <w:uiPriority w:val="99"/>
    <w:unhideWhenUsed/>
    <w:rsid w:val="00014143"/>
    <w:pPr>
      <w:tabs>
        <w:tab w:val="center" w:pos="4252"/>
        <w:tab w:val="right" w:pos="8504"/>
      </w:tabs>
      <w:snapToGrid w:val="0"/>
    </w:pPr>
  </w:style>
  <w:style w:type="character" w:customStyle="1" w:styleId="a6">
    <w:name w:val="フッター (文字)"/>
    <w:basedOn w:val="a0"/>
    <w:link w:val="a5"/>
    <w:uiPriority w:val="99"/>
    <w:rsid w:val="00014143"/>
  </w:style>
  <w:style w:type="paragraph" w:styleId="a7">
    <w:name w:val="Balloon Text"/>
    <w:basedOn w:val="a"/>
    <w:link w:val="a8"/>
    <w:uiPriority w:val="99"/>
    <w:semiHidden/>
    <w:unhideWhenUsed/>
    <w:rsid w:val="001271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717B"/>
    <w:rPr>
      <w:rFonts w:asciiTheme="majorHAnsi" w:eastAsiaTheme="majorEastAsia" w:hAnsiTheme="majorHAnsi" w:cstheme="majorBidi"/>
      <w:sz w:val="18"/>
      <w:szCs w:val="18"/>
    </w:rPr>
  </w:style>
  <w:style w:type="paragraph" w:styleId="a9">
    <w:name w:val="List Paragraph"/>
    <w:basedOn w:val="a"/>
    <w:uiPriority w:val="34"/>
    <w:qFormat/>
    <w:rsid w:val="00556A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143"/>
    <w:pPr>
      <w:tabs>
        <w:tab w:val="center" w:pos="4252"/>
        <w:tab w:val="right" w:pos="8504"/>
      </w:tabs>
      <w:snapToGrid w:val="0"/>
    </w:pPr>
  </w:style>
  <w:style w:type="character" w:customStyle="1" w:styleId="a4">
    <w:name w:val="ヘッダー (文字)"/>
    <w:basedOn w:val="a0"/>
    <w:link w:val="a3"/>
    <w:uiPriority w:val="99"/>
    <w:rsid w:val="00014143"/>
  </w:style>
  <w:style w:type="paragraph" w:styleId="a5">
    <w:name w:val="footer"/>
    <w:basedOn w:val="a"/>
    <w:link w:val="a6"/>
    <w:uiPriority w:val="99"/>
    <w:unhideWhenUsed/>
    <w:rsid w:val="00014143"/>
    <w:pPr>
      <w:tabs>
        <w:tab w:val="center" w:pos="4252"/>
        <w:tab w:val="right" w:pos="8504"/>
      </w:tabs>
      <w:snapToGrid w:val="0"/>
    </w:pPr>
  </w:style>
  <w:style w:type="character" w:customStyle="1" w:styleId="a6">
    <w:name w:val="フッター (文字)"/>
    <w:basedOn w:val="a0"/>
    <w:link w:val="a5"/>
    <w:uiPriority w:val="99"/>
    <w:rsid w:val="00014143"/>
  </w:style>
  <w:style w:type="paragraph" w:styleId="a7">
    <w:name w:val="Balloon Text"/>
    <w:basedOn w:val="a"/>
    <w:link w:val="a8"/>
    <w:uiPriority w:val="99"/>
    <w:semiHidden/>
    <w:unhideWhenUsed/>
    <w:rsid w:val="001271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717B"/>
    <w:rPr>
      <w:rFonts w:asciiTheme="majorHAnsi" w:eastAsiaTheme="majorEastAsia" w:hAnsiTheme="majorHAnsi" w:cstheme="majorBidi"/>
      <w:sz w:val="18"/>
      <w:szCs w:val="18"/>
    </w:rPr>
  </w:style>
  <w:style w:type="paragraph" w:styleId="a9">
    <w:name w:val="List Paragraph"/>
    <w:basedOn w:val="a"/>
    <w:uiPriority w:val="34"/>
    <w:qFormat/>
    <w:rsid w:val="00556A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harukitakumi</dc:creator>
  <cp:lastModifiedBy>JTB</cp:lastModifiedBy>
  <cp:revision>4</cp:revision>
  <cp:lastPrinted>2017-05-02T10:34:00Z</cp:lastPrinted>
  <dcterms:created xsi:type="dcterms:W3CDTF">2018-01-05T04:48:00Z</dcterms:created>
  <dcterms:modified xsi:type="dcterms:W3CDTF">2018-02-28T00:03:00Z</dcterms:modified>
</cp:coreProperties>
</file>